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B23B6AB" w14:textId="0C383044" w:rsidR="001E01C4" w:rsidRDefault="003133C9" w:rsidP="001E01C4">
      <w:pPr>
        <w:rPr>
          <w:rFonts w:ascii="Microsoft JhengHei" w:eastAsia="Microsoft JhengHei" w:hAnsi="Microsoft JhengHei" w:cs="Microsoft JhengHei"/>
          <w:b/>
          <w:sz w:val="32"/>
          <w:szCs w:val="32"/>
        </w:rPr>
      </w:pPr>
      <w:bookmarkStart w:id="0" w:name="_GoBack"/>
      <w:r w:rsidRPr="003133C9">
        <w:rPr>
          <w:rFonts w:ascii="Arial" w:hAnsi="Arial"/>
          <w:b/>
          <w:sz w:val="32"/>
          <w:szCs w:val="32"/>
        </w:rPr>
        <w:t xml:space="preserve">BONFIGLIOLI </w:t>
      </w:r>
      <w:proofErr w:type="spellStart"/>
      <w:r w:rsidRPr="003133C9">
        <w:rPr>
          <w:rFonts w:ascii="Arial" w:hAnsi="Arial" w:hint="eastAsia"/>
          <w:b/>
          <w:sz w:val="32"/>
          <w:szCs w:val="32"/>
        </w:rPr>
        <w:t>制造并出售</w:t>
      </w:r>
      <w:proofErr w:type="spellEnd"/>
      <w:r w:rsidRPr="003133C9">
        <w:rPr>
          <w:rFonts w:ascii="Arial" w:hAnsi="Arial"/>
          <w:b/>
          <w:sz w:val="32"/>
          <w:szCs w:val="32"/>
        </w:rPr>
        <w:t xml:space="preserve"> CVTCORP </w:t>
      </w:r>
      <w:proofErr w:type="spellStart"/>
      <w:r w:rsidRPr="003133C9">
        <w:rPr>
          <w:rFonts w:ascii="Arial" w:hAnsi="Arial"/>
          <w:b/>
          <w:sz w:val="32"/>
          <w:szCs w:val="32"/>
        </w:rPr>
        <w:t>mCVT</w:t>
      </w:r>
      <w:proofErr w:type="spellEnd"/>
      <w:r w:rsidRPr="003133C9">
        <w:rPr>
          <w:rFonts w:ascii="Arial" w:hAnsi="Arial"/>
          <w:b/>
          <w:sz w:val="32"/>
          <w:szCs w:val="32"/>
        </w:rPr>
        <w:t xml:space="preserve"> </w:t>
      </w:r>
      <w:proofErr w:type="spellStart"/>
      <w:r w:rsidRPr="003133C9">
        <w:rPr>
          <w:rFonts w:ascii="Microsoft JhengHei" w:eastAsia="Microsoft JhengHei" w:hAnsi="Microsoft JhengHei" w:cs="Microsoft JhengHei" w:hint="eastAsia"/>
          <w:b/>
          <w:sz w:val="32"/>
          <w:szCs w:val="32"/>
        </w:rPr>
        <w:t>专</w:t>
      </w:r>
      <w:r w:rsidRPr="003133C9">
        <w:rPr>
          <w:rFonts w:ascii="MS Mincho" w:eastAsia="MS Mincho" w:hAnsi="MS Mincho" w:cs="MS Mincho" w:hint="eastAsia"/>
          <w:b/>
          <w:sz w:val="32"/>
          <w:szCs w:val="32"/>
        </w:rPr>
        <w:t>利技</w:t>
      </w:r>
      <w:r w:rsidRPr="003133C9">
        <w:rPr>
          <w:rFonts w:ascii="Microsoft JhengHei" w:eastAsia="Microsoft JhengHei" w:hAnsi="Microsoft JhengHei" w:cs="Microsoft JhengHei" w:hint="eastAsia"/>
          <w:b/>
          <w:sz w:val="32"/>
          <w:szCs w:val="32"/>
        </w:rPr>
        <w:t>术</w:t>
      </w:r>
      <w:r w:rsidRPr="003133C9">
        <w:rPr>
          <w:rFonts w:ascii="MS Mincho" w:eastAsia="MS Mincho" w:hAnsi="MS Mincho" w:cs="MS Mincho" w:hint="eastAsia"/>
          <w:b/>
          <w:sz w:val="32"/>
          <w:szCs w:val="32"/>
        </w:rPr>
        <w:t>的独占</w:t>
      </w:r>
      <w:r w:rsidRPr="003133C9">
        <w:rPr>
          <w:rFonts w:ascii="Microsoft JhengHei" w:eastAsia="Microsoft JhengHei" w:hAnsi="Microsoft JhengHei" w:cs="Microsoft JhengHei" w:hint="eastAsia"/>
          <w:b/>
          <w:sz w:val="32"/>
          <w:szCs w:val="32"/>
        </w:rPr>
        <w:t>许</w:t>
      </w:r>
      <w:r w:rsidRPr="003133C9">
        <w:rPr>
          <w:rFonts w:ascii="MS Mincho" w:eastAsia="MS Mincho" w:hAnsi="MS Mincho" w:cs="MS Mincho" w:hint="eastAsia"/>
          <w:b/>
          <w:sz w:val="32"/>
          <w:szCs w:val="32"/>
        </w:rPr>
        <w:t>可</w:t>
      </w:r>
      <w:r w:rsidRPr="003133C9">
        <w:rPr>
          <w:rFonts w:ascii="Microsoft JhengHei" w:eastAsia="Microsoft JhengHei" w:hAnsi="Microsoft JhengHei" w:cs="Microsoft JhengHei" w:hint="eastAsia"/>
          <w:b/>
          <w:sz w:val="32"/>
          <w:szCs w:val="32"/>
        </w:rPr>
        <w:t>协议</w:t>
      </w:r>
      <w:proofErr w:type="spellEnd"/>
    </w:p>
    <w:bookmarkEnd w:id="0"/>
    <w:p w14:paraId="62A05813" w14:textId="77777777" w:rsidR="003133C9" w:rsidRPr="000C5E61" w:rsidRDefault="003133C9" w:rsidP="001E01C4">
      <w:pPr>
        <w:rPr>
          <w:rFonts w:ascii="Arial" w:hAnsi="Arial"/>
        </w:rPr>
      </w:pPr>
    </w:p>
    <w:p w14:paraId="341A6B08" w14:textId="77777777" w:rsidR="003133C9" w:rsidRPr="00CB5E2E" w:rsidRDefault="003133C9" w:rsidP="003133C9">
      <w:pPr>
        <w:jc w:val="both"/>
        <w:rPr>
          <w:rFonts w:ascii="Tahoma" w:eastAsia="SimSun" w:hAnsi="Tahoma" w:cs="Tahoma"/>
        </w:rPr>
      </w:pPr>
      <w:proofErr w:type="spellStart"/>
      <w:r w:rsidRPr="00CB5E2E">
        <w:rPr>
          <w:rFonts w:ascii="Tahoma" w:eastAsia="SimSun" w:hAnsi="Tahoma" w:hint="eastAsia"/>
          <w:i/>
        </w:rPr>
        <w:t>意大利博洛尼亚</w:t>
      </w:r>
      <w:proofErr w:type="spellEnd"/>
      <w:r w:rsidRPr="00CB5E2E">
        <w:rPr>
          <w:rFonts w:ascii="Tahoma" w:eastAsia="SimSun" w:hAnsi="Tahoma" w:hint="eastAsia"/>
        </w:rPr>
        <w:t xml:space="preserve"> -- </w:t>
      </w:r>
      <w:proofErr w:type="gramStart"/>
      <w:r w:rsidRPr="00CB5E2E">
        <w:rPr>
          <w:rFonts w:ascii="Tahoma" w:eastAsia="SimSun" w:hAnsi="Tahoma" w:hint="eastAsia"/>
        </w:rPr>
        <w:t xml:space="preserve">( </w:t>
      </w:r>
      <w:proofErr w:type="spellStart"/>
      <w:r w:rsidRPr="00CB5E2E">
        <w:rPr>
          <w:rFonts w:ascii="Tahoma" w:eastAsia="SimSun" w:hAnsi="Tahoma" w:hint="eastAsia"/>
        </w:rPr>
        <w:t>美国商业新闻社</w:t>
      </w:r>
      <w:proofErr w:type="spellEnd"/>
      <w:proofErr w:type="gramEnd"/>
      <w:r w:rsidRPr="00CB5E2E">
        <w:rPr>
          <w:rFonts w:ascii="Tahoma" w:eastAsia="SimSun" w:hAnsi="Tahoma" w:hint="eastAsia"/>
        </w:rPr>
        <w:t>)</w:t>
      </w:r>
      <w:r w:rsidRPr="00CB5E2E">
        <w:rPr>
          <w:rFonts w:ascii="Tahoma" w:eastAsia="SimSun" w:hAnsi="Tahoma" w:hint="eastAsia"/>
        </w:rPr>
        <w:t>—</w:t>
      </w:r>
      <w:r w:rsidRPr="00CB5E2E">
        <w:rPr>
          <w:rFonts w:ascii="Tahoma" w:eastAsia="SimSun" w:hAnsi="Tahoma" w:hint="eastAsia"/>
        </w:rPr>
        <w:t xml:space="preserve">2018 </w:t>
      </w:r>
      <w:r w:rsidRPr="00CB5E2E">
        <w:rPr>
          <w:rFonts w:ascii="Tahoma" w:eastAsia="SimSun" w:hAnsi="Tahoma" w:hint="eastAsia"/>
        </w:rPr>
        <w:t>年</w:t>
      </w:r>
      <w:r w:rsidRPr="00CB5E2E">
        <w:rPr>
          <w:rFonts w:ascii="Tahoma" w:eastAsia="SimSun" w:hAnsi="Tahoma" w:hint="eastAsia"/>
        </w:rPr>
        <w:t xml:space="preserve"> 9 </w:t>
      </w:r>
      <w:r w:rsidRPr="00CB5E2E">
        <w:rPr>
          <w:rFonts w:ascii="Tahoma" w:eastAsia="SimSun" w:hAnsi="Tahoma" w:hint="eastAsia"/>
        </w:rPr>
        <w:t>月</w:t>
      </w:r>
      <w:r w:rsidRPr="00CB5E2E">
        <w:rPr>
          <w:rFonts w:ascii="Tahoma" w:eastAsia="SimSun" w:hAnsi="Tahoma" w:hint="eastAsia"/>
        </w:rPr>
        <w:t xml:space="preserve"> xxx </w:t>
      </w:r>
    </w:p>
    <w:p w14:paraId="7488E48D" w14:textId="77777777" w:rsidR="003133C9" w:rsidRPr="003133C9" w:rsidRDefault="003133C9" w:rsidP="003133C9">
      <w:pPr>
        <w:jc w:val="both"/>
        <w:rPr>
          <w:rFonts w:ascii="Tahoma" w:hAnsi="Tahoma" w:cs="Tahoma"/>
        </w:rPr>
      </w:pPr>
    </w:p>
    <w:p w14:paraId="42B4DC79" w14:textId="77777777" w:rsidR="003133C9" w:rsidRPr="00CB5E2E" w:rsidRDefault="003133C9" w:rsidP="003133C9">
      <w:pPr>
        <w:jc w:val="both"/>
        <w:rPr>
          <w:rFonts w:ascii="Tahoma" w:eastAsia="SimSun" w:hAnsi="Tahoma" w:cs="Tahoma"/>
        </w:rPr>
      </w:pPr>
      <w:r w:rsidRPr="003133C9">
        <w:rPr>
          <w:rFonts w:ascii="Tahoma" w:eastAsia="SimSun" w:hAnsi="Tahoma" w:hint="eastAsia"/>
        </w:rPr>
        <w:t xml:space="preserve">CVTCORP </w:t>
      </w:r>
      <w:proofErr w:type="spellStart"/>
      <w:r w:rsidRPr="00CB5E2E">
        <w:rPr>
          <w:rFonts w:ascii="Tahoma" w:eastAsia="SimSun" w:hAnsi="Tahoma" w:hint="eastAsia"/>
        </w:rPr>
        <w:t>是非公路用车市场上的革命性、高效机械连续可变变速箱</w:t>
      </w:r>
      <w:r w:rsidRPr="003133C9">
        <w:rPr>
          <w:rFonts w:ascii="Tahoma" w:eastAsia="SimSun" w:hAnsi="Tahoma" w:hint="eastAsia"/>
        </w:rPr>
        <w:t>（</w:t>
      </w:r>
      <w:r w:rsidRPr="003133C9">
        <w:rPr>
          <w:rFonts w:ascii="Tahoma" w:eastAsia="SimSun" w:hAnsi="Tahoma" w:hint="eastAsia"/>
        </w:rPr>
        <w:t>mCVT</w:t>
      </w:r>
      <w:r w:rsidRPr="003133C9">
        <w:rPr>
          <w:rFonts w:ascii="Tahoma" w:eastAsia="SimSun" w:hAnsi="Tahoma" w:hint="eastAsia"/>
        </w:rPr>
        <w:t>）</w:t>
      </w:r>
      <w:r w:rsidRPr="00CB5E2E">
        <w:rPr>
          <w:rFonts w:ascii="Tahoma" w:eastAsia="SimSun" w:hAnsi="Tahoma" w:hint="eastAsia"/>
        </w:rPr>
        <w:t>设计与开发的世界引领者</w:t>
      </w:r>
      <w:r w:rsidRPr="003133C9">
        <w:rPr>
          <w:rFonts w:ascii="Tahoma" w:eastAsia="SimSun" w:hAnsi="Tahoma" w:hint="eastAsia"/>
        </w:rPr>
        <w:t>；</w:t>
      </w:r>
      <w:r w:rsidRPr="00CB5E2E">
        <w:rPr>
          <w:rFonts w:ascii="Tahoma" w:eastAsia="SimSun" w:hAnsi="Tahoma" w:hint="eastAsia"/>
        </w:rPr>
        <w:t>而</w:t>
      </w:r>
      <w:proofErr w:type="spellEnd"/>
      <w:r w:rsidRPr="003133C9">
        <w:rPr>
          <w:rFonts w:ascii="Tahoma" w:eastAsia="SimSun" w:hAnsi="Tahoma" w:hint="eastAsia"/>
        </w:rPr>
        <w:t xml:space="preserve"> Bonfiglioli </w:t>
      </w:r>
      <w:proofErr w:type="spellStart"/>
      <w:r w:rsidRPr="00CB5E2E">
        <w:rPr>
          <w:rFonts w:ascii="Tahoma" w:eastAsia="SimSun" w:hAnsi="Tahoma" w:hint="eastAsia"/>
        </w:rPr>
        <w:t>是门类齐全的齿轮电动机、传动系统、行星齿轮箱和变频</w:t>
      </w:r>
      <w:r w:rsidRPr="00CB5E2E">
        <w:rPr>
          <w:rFonts w:ascii="Tahoma" w:eastAsia="SimSun" w:hAnsi="Tahoma"/>
        </w:rPr>
        <w:t>器</w:t>
      </w:r>
      <w:r w:rsidRPr="00CB5E2E">
        <w:rPr>
          <w:rFonts w:ascii="Tahoma" w:eastAsia="SimSun" w:hAnsi="Tahoma" w:hint="eastAsia"/>
        </w:rPr>
        <w:t>的全球性设计者、制造商和销售商。他们宣布：双方达成独占许可协议，允许</w:t>
      </w:r>
      <w:proofErr w:type="spellEnd"/>
      <w:r w:rsidRPr="00CB5E2E">
        <w:rPr>
          <w:rFonts w:ascii="Tahoma" w:eastAsia="SimSun" w:hAnsi="Tahoma" w:hint="eastAsia"/>
        </w:rPr>
        <w:t xml:space="preserve"> Bonfiglioli </w:t>
      </w:r>
      <w:proofErr w:type="spellStart"/>
      <w:r w:rsidRPr="00CB5E2E">
        <w:rPr>
          <w:rFonts w:ascii="Tahoma" w:eastAsia="SimSun" w:hAnsi="Tahoma" w:hint="eastAsia"/>
        </w:rPr>
        <w:t>制造并出售应用于特定施工设备的</w:t>
      </w:r>
      <w:proofErr w:type="spellEnd"/>
      <w:r w:rsidRPr="00CB5E2E">
        <w:rPr>
          <w:rFonts w:ascii="Tahoma" w:eastAsia="SimSun" w:hAnsi="Tahoma" w:hint="eastAsia"/>
        </w:rPr>
        <w:t xml:space="preserve"> CVTCORP </w:t>
      </w:r>
      <w:proofErr w:type="spellStart"/>
      <w:r w:rsidRPr="00CB5E2E">
        <w:rPr>
          <w:rFonts w:ascii="Tahoma" w:eastAsia="SimSun" w:hAnsi="Tahoma" w:hint="eastAsia"/>
        </w:rPr>
        <w:t>mCVT</w:t>
      </w:r>
      <w:proofErr w:type="spellEnd"/>
      <w:r w:rsidRPr="00CB5E2E">
        <w:rPr>
          <w:rFonts w:ascii="Tahoma" w:eastAsia="SimSun" w:hAnsi="Tahoma" w:hint="eastAsia"/>
        </w:rPr>
        <w:t xml:space="preserve"> </w:t>
      </w:r>
      <w:proofErr w:type="spellStart"/>
      <w:r w:rsidRPr="00CB5E2E">
        <w:rPr>
          <w:rFonts w:ascii="Tahoma" w:eastAsia="SimSun" w:hAnsi="Tahoma" w:hint="eastAsia"/>
        </w:rPr>
        <w:t>专利技术，如伸缩臂叉车和轮式装载机。</w:t>
      </w:r>
      <w:r w:rsidRPr="00CB5E2E">
        <w:rPr>
          <w:rFonts w:ascii="Tahoma" w:eastAsia="SimSun" w:hAnsi="Tahoma" w:hint="eastAsia"/>
        </w:rPr>
        <w:t>Bonfiglioli</w:t>
      </w:r>
      <w:proofErr w:type="spellEnd"/>
      <w:r w:rsidRPr="00CB5E2E">
        <w:rPr>
          <w:rFonts w:ascii="Tahoma" w:eastAsia="SimSun" w:hAnsi="Tahoma" w:hint="eastAsia"/>
        </w:rPr>
        <w:t xml:space="preserve"> </w:t>
      </w:r>
      <w:r w:rsidRPr="00CB5E2E">
        <w:rPr>
          <w:rFonts w:ascii="Tahoma" w:eastAsia="SimSun" w:hAnsi="Tahoma" w:hint="eastAsia"/>
        </w:rPr>
        <w:t>和</w:t>
      </w:r>
      <w:r w:rsidRPr="00CB5E2E">
        <w:rPr>
          <w:rFonts w:ascii="Tahoma" w:eastAsia="SimSun" w:hAnsi="Tahoma" w:hint="eastAsia"/>
        </w:rPr>
        <w:t xml:space="preserve"> CVTCORP </w:t>
      </w:r>
      <w:proofErr w:type="spellStart"/>
      <w:r w:rsidRPr="00CB5E2E">
        <w:rPr>
          <w:rFonts w:ascii="Tahoma" w:eastAsia="SimSun" w:hAnsi="Tahoma" w:hint="eastAsia"/>
        </w:rPr>
        <w:t>之间的合作还将包括：基于当前可用的</w:t>
      </w:r>
      <w:proofErr w:type="spellEnd"/>
      <w:r w:rsidRPr="00CB5E2E">
        <w:rPr>
          <w:rFonts w:ascii="Tahoma" w:eastAsia="SimSun" w:hAnsi="Tahoma" w:hint="eastAsia"/>
        </w:rPr>
        <w:t xml:space="preserve"> </w:t>
      </w:r>
      <w:proofErr w:type="spellStart"/>
      <w:r w:rsidRPr="00CB5E2E">
        <w:rPr>
          <w:rFonts w:ascii="Tahoma" w:eastAsia="SimSun" w:hAnsi="Tahoma" w:hint="eastAsia"/>
        </w:rPr>
        <w:t>mCVT</w:t>
      </w:r>
      <w:r w:rsidRPr="00CB5E2E">
        <w:rPr>
          <w:rFonts w:ascii="Tahoma" w:eastAsia="SimSun" w:hAnsi="Tahoma" w:hint="eastAsia"/>
        </w:rPr>
        <w:t>，开发完整系列的变速箱</w:t>
      </w:r>
      <w:proofErr w:type="spellEnd"/>
      <w:r w:rsidRPr="00CB5E2E">
        <w:rPr>
          <w:rFonts w:ascii="Tahoma" w:eastAsia="SimSun" w:hAnsi="Tahoma" w:hint="eastAsia"/>
        </w:rPr>
        <w:t>。</w:t>
      </w:r>
      <w:r w:rsidRPr="00CB5E2E">
        <w:rPr>
          <w:rFonts w:ascii="Tahoma" w:eastAsia="SimSun" w:hAnsi="Tahoma" w:hint="eastAsia"/>
        </w:rPr>
        <w:t xml:space="preserve"> </w:t>
      </w:r>
    </w:p>
    <w:p w14:paraId="2F7AF37C" w14:textId="77777777" w:rsidR="003133C9" w:rsidRPr="00CB5E2E" w:rsidRDefault="003133C9" w:rsidP="003133C9">
      <w:pPr>
        <w:jc w:val="both"/>
        <w:rPr>
          <w:rFonts w:ascii="Tahoma" w:hAnsi="Tahoma" w:cs="Tahoma"/>
          <w:lang w:val="en-US"/>
        </w:rPr>
      </w:pPr>
    </w:p>
    <w:p w14:paraId="1ADBBA9C" w14:textId="77777777" w:rsidR="003133C9" w:rsidRPr="00CB5E2E" w:rsidRDefault="003133C9" w:rsidP="003133C9">
      <w:pPr>
        <w:jc w:val="both"/>
        <w:rPr>
          <w:rFonts w:ascii="Tahoma" w:eastAsia="SimSun" w:hAnsi="Tahoma"/>
          <w:lang w:val="en-US"/>
        </w:rPr>
      </w:pPr>
      <w:proofErr w:type="spellStart"/>
      <w:r w:rsidRPr="00CB5E2E">
        <w:rPr>
          <w:rFonts w:ascii="Tahoma" w:eastAsia="SimSun" w:hAnsi="Tahoma" w:hint="eastAsia"/>
        </w:rPr>
        <w:t>本许可协议中包括用于</w:t>
      </w:r>
      <w:proofErr w:type="spellEnd"/>
      <w:r w:rsidRPr="00CB5E2E">
        <w:rPr>
          <w:rFonts w:ascii="Tahoma" w:eastAsia="SimSun" w:hAnsi="Tahoma" w:hint="eastAsia"/>
          <w:lang w:val="en-US"/>
        </w:rPr>
        <w:t xml:space="preserve">Skyjack </w:t>
      </w:r>
      <w:proofErr w:type="spellStart"/>
      <w:r w:rsidRPr="00CB5E2E">
        <w:rPr>
          <w:rFonts w:ascii="Tahoma" w:eastAsia="SimSun" w:hAnsi="Tahoma" w:hint="eastAsia"/>
          <w:lang w:val="en-US"/>
        </w:rPr>
        <w:t>Ecoshift</w:t>
      </w:r>
      <w:r w:rsidRPr="00CB5E2E">
        <w:rPr>
          <w:rFonts w:ascii="Tahoma" w:eastAsia="SimSun" w:hAnsi="Tahoma" w:hint="eastAsia"/>
        </w:rPr>
        <w:t>伸缩臂叉装机的</w:t>
      </w:r>
      <w:r w:rsidRPr="00CB5E2E">
        <w:rPr>
          <w:rFonts w:ascii="Tahoma" w:eastAsia="SimSun" w:hAnsi="Tahoma" w:hint="eastAsia"/>
          <w:lang w:val="en-US"/>
        </w:rPr>
        <w:t>Ecomec</w:t>
      </w:r>
      <w:proofErr w:type="spellEnd"/>
      <w:r w:rsidRPr="00CB5E2E">
        <w:rPr>
          <w:rFonts w:ascii="Tahoma" w:eastAsia="SimSun" w:hAnsi="Tahoma" w:hint="eastAsia"/>
          <w:lang w:val="en-US"/>
        </w:rPr>
        <w:t xml:space="preserve"> 150</w:t>
      </w:r>
      <w:proofErr w:type="spellStart"/>
      <w:r w:rsidRPr="00CB5E2E">
        <w:rPr>
          <w:rFonts w:ascii="Tahoma" w:eastAsia="SimSun" w:hAnsi="Tahoma" w:hint="eastAsia"/>
        </w:rPr>
        <w:t>的生产转移</w:t>
      </w:r>
      <w:r w:rsidRPr="00CB5E2E">
        <w:rPr>
          <w:rFonts w:ascii="Tahoma" w:eastAsia="SimSun" w:hAnsi="Tahoma" w:hint="eastAsia"/>
          <w:lang w:val="en-US"/>
        </w:rPr>
        <w:t>，</w:t>
      </w:r>
      <w:r w:rsidRPr="00CB5E2E">
        <w:rPr>
          <w:rFonts w:ascii="Tahoma" w:eastAsia="SimSun" w:hAnsi="Tahoma" w:hint="eastAsia"/>
        </w:rPr>
        <w:t>以及预计在</w:t>
      </w:r>
      <w:proofErr w:type="spellEnd"/>
      <w:r w:rsidRPr="00CB5E2E">
        <w:rPr>
          <w:rFonts w:ascii="Tahoma" w:eastAsia="SimSun" w:hAnsi="Tahoma" w:hint="eastAsia"/>
          <w:lang w:val="en-US"/>
        </w:rPr>
        <w:t>2020</w:t>
      </w:r>
      <w:proofErr w:type="spellStart"/>
      <w:r w:rsidRPr="00CB5E2E">
        <w:rPr>
          <w:rFonts w:ascii="Tahoma" w:eastAsia="SimSun" w:hAnsi="Tahoma" w:hint="eastAsia"/>
        </w:rPr>
        <w:t>年初商业化数量的</w:t>
      </w:r>
      <w:proofErr w:type="spellEnd"/>
      <w:r w:rsidRPr="00CB5E2E">
        <w:rPr>
          <w:rFonts w:ascii="Tahoma" w:eastAsia="SimSun" w:hAnsi="Tahoma" w:hint="eastAsia"/>
          <w:lang w:val="en-US"/>
        </w:rPr>
        <w:t>CVTCORP</w:t>
      </w:r>
      <w:proofErr w:type="spellStart"/>
      <w:r w:rsidRPr="00CB5E2E">
        <w:rPr>
          <w:rFonts w:ascii="Tahoma" w:eastAsia="SimSun" w:hAnsi="Tahoma" w:hint="eastAsia"/>
        </w:rPr>
        <w:t>当前销售管道</w:t>
      </w:r>
      <w:proofErr w:type="spellEnd"/>
      <w:r w:rsidRPr="00CB5E2E">
        <w:rPr>
          <w:rFonts w:ascii="Tahoma" w:eastAsia="SimSun" w:hAnsi="Tahoma" w:hint="eastAsia"/>
        </w:rPr>
        <w:t>。</w:t>
      </w:r>
    </w:p>
    <w:p w14:paraId="7A92AEFC" w14:textId="77777777" w:rsidR="003133C9" w:rsidRPr="00CB5E2E" w:rsidRDefault="003133C9" w:rsidP="003133C9">
      <w:pPr>
        <w:jc w:val="both"/>
        <w:rPr>
          <w:rFonts w:ascii="Tahoma" w:hAnsi="Tahoma" w:cs="Tahoma"/>
          <w:lang w:val="en-US"/>
        </w:rPr>
      </w:pPr>
    </w:p>
    <w:p w14:paraId="68500237" w14:textId="77777777" w:rsidR="003133C9" w:rsidRPr="00CB5E2E" w:rsidRDefault="003133C9" w:rsidP="003133C9">
      <w:pPr>
        <w:jc w:val="both"/>
        <w:rPr>
          <w:rFonts w:ascii="Tahoma" w:eastAsia="SimSun" w:hAnsi="Tahoma" w:cs="Tahoma"/>
        </w:rPr>
      </w:pPr>
      <w:r w:rsidRPr="003133C9">
        <w:rPr>
          <w:rFonts w:ascii="Tahoma" w:eastAsia="SimSun" w:hAnsi="Tahoma" w:hint="eastAsia"/>
          <w:lang w:val="en-US"/>
        </w:rPr>
        <w:t xml:space="preserve">CVTCORP </w:t>
      </w:r>
      <w:proofErr w:type="spellStart"/>
      <w:r w:rsidRPr="00CB5E2E">
        <w:rPr>
          <w:rFonts w:ascii="Tahoma" w:eastAsia="SimSun" w:hAnsi="Tahoma" w:hint="eastAsia"/>
        </w:rPr>
        <w:t>开发出了高功率、高效且经济的</w:t>
      </w:r>
      <w:proofErr w:type="spellEnd"/>
      <w:r w:rsidRPr="003133C9">
        <w:rPr>
          <w:rFonts w:ascii="Tahoma" w:eastAsia="SimSun" w:hAnsi="Tahoma" w:hint="eastAsia"/>
          <w:lang w:val="en-US"/>
        </w:rPr>
        <w:t xml:space="preserve"> </w:t>
      </w:r>
      <w:proofErr w:type="spellStart"/>
      <w:r w:rsidRPr="003133C9">
        <w:rPr>
          <w:rFonts w:ascii="Tahoma" w:eastAsia="SimSun" w:hAnsi="Tahoma" w:hint="eastAsia"/>
          <w:lang w:val="en-US"/>
        </w:rPr>
        <w:t>mCVT</w:t>
      </w:r>
      <w:proofErr w:type="spellEnd"/>
      <w:r w:rsidRPr="003133C9">
        <w:rPr>
          <w:rFonts w:ascii="Tahoma" w:eastAsia="SimSun" w:hAnsi="Tahoma" w:hint="eastAsia"/>
          <w:lang w:val="en-US"/>
        </w:rPr>
        <w:t>，</w:t>
      </w:r>
      <w:proofErr w:type="spellStart"/>
      <w:r w:rsidRPr="00CB5E2E">
        <w:rPr>
          <w:rFonts w:ascii="Tahoma" w:eastAsia="SimSun" w:hAnsi="Tahoma" w:hint="eastAsia"/>
        </w:rPr>
        <w:t>这就是当前提供的用于新型</w:t>
      </w:r>
      <w:proofErr w:type="spellEnd"/>
      <w:r w:rsidRPr="003133C9">
        <w:rPr>
          <w:rFonts w:ascii="Tahoma" w:eastAsia="SimSun" w:hAnsi="Tahoma" w:hint="eastAsia"/>
          <w:lang w:val="en-US"/>
        </w:rPr>
        <w:t xml:space="preserve"> Skyjack </w:t>
      </w:r>
      <w:proofErr w:type="spellStart"/>
      <w:r w:rsidRPr="003133C9">
        <w:rPr>
          <w:rFonts w:ascii="Tahoma" w:eastAsia="SimSun" w:hAnsi="Tahoma" w:hint="eastAsia"/>
          <w:lang w:val="en-US"/>
        </w:rPr>
        <w:t>Ecoshift</w:t>
      </w:r>
      <w:proofErr w:type="spellEnd"/>
      <w:r w:rsidRPr="003133C9">
        <w:rPr>
          <w:rFonts w:ascii="Tahoma" w:eastAsia="SimSun" w:hAnsi="Tahoma" w:hint="eastAsia"/>
          <w:lang w:val="en-US"/>
        </w:rPr>
        <w:t xml:space="preserve"> </w:t>
      </w:r>
      <w:proofErr w:type="spellStart"/>
      <w:r w:rsidRPr="00CB5E2E">
        <w:rPr>
          <w:rFonts w:ascii="Tahoma" w:eastAsia="SimSun" w:hAnsi="Tahoma" w:hint="eastAsia"/>
        </w:rPr>
        <w:t>伸缩臂叉车的</w:t>
      </w:r>
      <w:proofErr w:type="spellEnd"/>
      <w:r w:rsidRPr="003133C9">
        <w:rPr>
          <w:rFonts w:ascii="Tahoma" w:eastAsia="SimSun" w:hAnsi="Tahoma" w:hint="eastAsia"/>
          <w:lang w:val="en-US"/>
        </w:rPr>
        <w:t xml:space="preserve"> </w:t>
      </w:r>
      <w:proofErr w:type="spellStart"/>
      <w:r w:rsidRPr="003133C9">
        <w:rPr>
          <w:rFonts w:ascii="Tahoma" w:eastAsia="SimSun" w:hAnsi="Tahoma" w:hint="eastAsia"/>
          <w:lang w:val="en-US"/>
        </w:rPr>
        <w:t>Ecomec</w:t>
      </w:r>
      <w:proofErr w:type="spellEnd"/>
      <w:r w:rsidRPr="003133C9">
        <w:rPr>
          <w:rFonts w:ascii="Tahoma" w:eastAsia="SimSun" w:hAnsi="Tahoma" w:hint="eastAsia"/>
          <w:lang w:val="en-US"/>
        </w:rPr>
        <w:t xml:space="preserve"> 150</w:t>
      </w:r>
      <w:r w:rsidRPr="00CB5E2E">
        <w:rPr>
          <w:rFonts w:ascii="Tahoma" w:eastAsia="SimSun" w:hAnsi="Tahoma" w:hint="eastAsia"/>
        </w:rPr>
        <w:t>。</w:t>
      </w:r>
      <w:r w:rsidRPr="00CB5E2E">
        <w:rPr>
          <w:rFonts w:ascii="Tahoma" w:eastAsia="SimSun" w:hAnsi="Tahoma" w:hint="eastAsia"/>
        </w:rPr>
        <w:t xml:space="preserve">CVTCORP </w:t>
      </w:r>
      <w:r w:rsidRPr="00CB5E2E">
        <w:rPr>
          <w:rFonts w:ascii="Tahoma" w:eastAsia="SimSun" w:hAnsi="Tahoma" w:hint="eastAsia"/>
        </w:rPr>
        <w:t>的</w:t>
      </w:r>
      <w:r w:rsidRPr="00CB5E2E">
        <w:rPr>
          <w:rFonts w:ascii="Tahoma" w:eastAsia="SimSun" w:hAnsi="Tahoma" w:hint="eastAsia"/>
        </w:rPr>
        <w:t xml:space="preserve"> </w:t>
      </w:r>
      <w:proofErr w:type="spellStart"/>
      <w:r w:rsidRPr="00CB5E2E">
        <w:rPr>
          <w:rFonts w:ascii="Tahoma" w:eastAsia="SimSun" w:hAnsi="Tahoma" w:hint="eastAsia"/>
        </w:rPr>
        <w:t>mCVT</w:t>
      </w:r>
      <w:proofErr w:type="spellEnd"/>
      <w:r w:rsidRPr="00CB5E2E">
        <w:rPr>
          <w:rFonts w:ascii="Tahoma" w:eastAsia="SimSun" w:hAnsi="Tahoma" w:hint="eastAsia"/>
        </w:rPr>
        <w:t xml:space="preserve"> </w:t>
      </w:r>
      <w:proofErr w:type="spellStart"/>
      <w:r w:rsidRPr="00CB5E2E">
        <w:rPr>
          <w:rFonts w:ascii="Tahoma" w:eastAsia="SimSun" w:hAnsi="Tahoma" w:hint="eastAsia"/>
        </w:rPr>
        <w:t>专利技术是经历超过</w:t>
      </w:r>
      <w:proofErr w:type="spellEnd"/>
      <w:r w:rsidRPr="00CB5E2E">
        <w:rPr>
          <w:rFonts w:ascii="Tahoma" w:eastAsia="SimSun" w:hAnsi="Tahoma" w:hint="eastAsia"/>
        </w:rPr>
        <w:t xml:space="preserve"> 15 </w:t>
      </w:r>
      <w:proofErr w:type="spellStart"/>
      <w:r w:rsidRPr="00CB5E2E">
        <w:rPr>
          <w:rFonts w:ascii="Tahoma" w:eastAsia="SimSun" w:hAnsi="Tahoma" w:hint="eastAsia"/>
        </w:rPr>
        <w:t>年时间而研发的成果，其为非公路用车制造商提供得到充分验证的可伸缩解决方案，实现了无与伦比的简易操作、发动机精简的可能性以及</w:t>
      </w:r>
      <w:proofErr w:type="spellEnd"/>
      <w:r w:rsidRPr="00CB5E2E">
        <w:rPr>
          <w:rFonts w:ascii="Tahoma" w:eastAsia="SimSun" w:hAnsi="Tahoma" w:hint="eastAsia"/>
        </w:rPr>
        <w:t xml:space="preserve"> 20-30% </w:t>
      </w:r>
      <w:proofErr w:type="spellStart"/>
      <w:r w:rsidRPr="00CB5E2E">
        <w:rPr>
          <w:rFonts w:ascii="Tahoma" w:eastAsia="SimSun" w:hAnsi="Tahoma" w:hint="eastAsia"/>
        </w:rPr>
        <w:t>的整体车辆性能改进</w:t>
      </w:r>
      <w:proofErr w:type="spellEnd"/>
      <w:r w:rsidRPr="00CB5E2E">
        <w:rPr>
          <w:rFonts w:ascii="Tahoma" w:eastAsia="SimSun" w:hAnsi="Tahoma" w:hint="eastAsia"/>
        </w:rPr>
        <w:t>。</w:t>
      </w:r>
    </w:p>
    <w:p w14:paraId="6071DDCE" w14:textId="77777777" w:rsidR="003133C9" w:rsidRPr="003133C9" w:rsidRDefault="003133C9" w:rsidP="003133C9">
      <w:pPr>
        <w:jc w:val="both"/>
        <w:rPr>
          <w:rFonts w:ascii="Tahoma" w:hAnsi="Tahoma" w:cs="Tahoma"/>
        </w:rPr>
      </w:pPr>
    </w:p>
    <w:p w14:paraId="0B572246" w14:textId="77777777" w:rsidR="003133C9" w:rsidRPr="00CB5E2E" w:rsidRDefault="003133C9" w:rsidP="003133C9">
      <w:pPr>
        <w:jc w:val="both"/>
        <w:rPr>
          <w:rFonts w:ascii="Tahoma" w:eastAsia="SimSun" w:hAnsi="Tahoma" w:cs="Tahoma"/>
        </w:rPr>
      </w:pPr>
      <w:r w:rsidRPr="003133C9">
        <w:rPr>
          <w:rFonts w:ascii="Tahoma" w:eastAsia="SimSun" w:hAnsi="Tahoma" w:hint="eastAsia"/>
        </w:rPr>
        <w:t xml:space="preserve">Bonfiglioli </w:t>
      </w:r>
      <w:r w:rsidRPr="00CB5E2E">
        <w:rPr>
          <w:rFonts w:ascii="Tahoma" w:eastAsia="SimSun" w:hAnsi="Tahoma" w:hint="eastAsia"/>
        </w:rPr>
        <w:t>于</w:t>
      </w:r>
      <w:r w:rsidRPr="003133C9">
        <w:rPr>
          <w:rFonts w:ascii="Tahoma" w:eastAsia="SimSun" w:hAnsi="Tahoma" w:hint="eastAsia"/>
        </w:rPr>
        <w:t xml:space="preserve"> 2015 </w:t>
      </w:r>
      <w:proofErr w:type="spellStart"/>
      <w:r w:rsidRPr="00CB5E2E">
        <w:rPr>
          <w:rFonts w:ascii="Tahoma" w:eastAsia="SimSun" w:hAnsi="Tahoma" w:hint="eastAsia"/>
        </w:rPr>
        <w:t>年收购了</w:t>
      </w:r>
      <w:proofErr w:type="spellEnd"/>
      <w:r w:rsidRPr="003133C9">
        <w:rPr>
          <w:rFonts w:ascii="Tahoma" w:eastAsia="SimSun" w:hAnsi="Tahoma" w:hint="eastAsia"/>
        </w:rPr>
        <w:t xml:space="preserve"> O&amp;K </w:t>
      </w:r>
      <w:proofErr w:type="spellStart"/>
      <w:r w:rsidRPr="00CB5E2E">
        <w:rPr>
          <w:rFonts w:ascii="Tahoma" w:eastAsia="SimSun" w:hAnsi="Tahoma" w:hint="eastAsia"/>
        </w:rPr>
        <w:t>之后</w:t>
      </w:r>
      <w:r w:rsidRPr="003133C9">
        <w:rPr>
          <w:rFonts w:ascii="Tahoma" w:eastAsia="SimSun" w:hAnsi="Tahoma" w:hint="eastAsia"/>
        </w:rPr>
        <w:t>，</w:t>
      </w:r>
      <w:r w:rsidRPr="00CB5E2E">
        <w:rPr>
          <w:rFonts w:ascii="Tahoma" w:eastAsia="SimSun" w:hAnsi="Tahoma" w:hint="eastAsia"/>
        </w:rPr>
        <w:t>已成为市场上最大齿轮传动装置系列的提供商</w:t>
      </w:r>
      <w:r w:rsidRPr="003133C9">
        <w:rPr>
          <w:rFonts w:ascii="Tahoma" w:eastAsia="SimSun" w:hAnsi="Tahoma" w:hint="eastAsia"/>
        </w:rPr>
        <w:t>；</w:t>
      </w:r>
      <w:r w:rsidRPr="00CB5E2E">
        <w:rPr>
          <w:rFonts w:ascii="Tahoma" w:eastAsia="SimSun" w:hAnsi="Tahoma" w:hint="eastAsia"/>
        </w:rPr>
        <w:t>广泛应用于于施工、采矿和物料搬运设备</w:t>
      </w:r>
      <w:r w:rsidRPr="003133C9">
        <w:rPr>
          <w:rFonts w:ascii="Tahoma" w:eastAsia="SimSun" w:hAnsi="Tahoma" w:hint="eastAsia"/>
        </w:rPr>
        <w:t>，</w:t>
      </w:r>
      <w:r w:rsidRPr="00CB5E2E">
        <w:rPr>
          <w:rFonts w:ascii="Tahoma" w:eastAsia="SimSun" w:hAnsi="Tahoma" w:hint="eastAsia"/>
        </w:rPr>
        <w:t>驱动机器的大小从</w:t>
      </w:r>
      <w:proofErr w:type="spellEnd"/>
      <w:r w:rsidRPr="003133C9">
        <w:rPr>
          <w:rFonts w:ascii="Tahoma" w:eastAsia="SimSun" w:hAnsi="Tahoma" w:hint="eastAsia"/>
        </w:rPr>
        <w:t xml:space="preserve"> 1 </w:t>
      </w:r>
      <w:proofErr w:type="spellStart"/>
      <w:r w:rsidRPr="00CB5E2E">
        <w:rPr>
          <w:rFonts w:ascii="Tahoma" w:eastAsia="SimSun" w:hAnsi="Tahoma" w:hint="eastAsia"/>
        </w:rPr>
        <w:t>吨至超过</w:t>
      </w:r>
      <w:proofErr w:type="spellEnd"/>
      <w:r w:rsidRPr="003133C9">
        <w:rPr>
          <w:rFonts w:ascii="Tahoma" w:eastAsia="SimSun" w:hAnsi="Tahoma" w:hint="eastAsia"/>
        </w:rPr>
        <w:t xml:space="preserve"> 1000 </w:t>
      </w:r>
      <w:proofErr w:type="spellStart"/>
      <w:r w:rsidRPr="00CB5E2E">
        <w:rPr>
          <w:rFonts w:ascii="Tahoma" w:eastAsia="SimSun" w:hAnsi="Tahoma" w:hint="eastAsia"/>
        </w:rPr>
        <w:t>吨不等。设计的持续改进、经证实的质量标准以及全世界范围最受推崇机器制造商对于其出色操作性能的认可，所有这些都证明：经过行业内</w:t>
      </w:r>
      <w:proofErr w:type="spellEnd"/>
      <w:r w:rsidRPr="00CB5E2E">
        <w:rPr>
          <w:rFonts w:ascii="Tahoma" w:eastAsia="SimSun" w:hAnsi="Tahoma" w:hint="eastAsia"/>
        </w:rPr>
        <w:t xml:space="preserve"> 40 </w:t>
      </w:r>
      <w:proofErr w:type="spellStart"/>
      <w:r w:rsidRPr="00CB5E2E">
        <w:rPr>
          <w:rFonts w:ascii="Tahoma" w:eastAsia="SimSun" w:hAnsi="Tahoma" w:hint="eastAsia"/>
        </w:rPr>
        <w:t>年的辛勤耕耘，</w:t>
      </w:r>
      <w:r w:rsidRPr="00CB5E2E">
        <w:rPr>
          <w:rFonts w:ascii="Tahoma" w:eastAsia="SimSun" w:hAnsi="Tahoma" w:hint="eastAsia"/>
        </w:rPr>
        <w:t>Bonfiglioli</w:t>
      </w:r>
      <w:proofErr w:type="spellEnd"/>
      <w:r w:rsidRPr="00CB5E2E">
        <w:rPr>
          <w:rFonts w:ascii="Tahoma" w:eastAsia="SimSun" w:hAnsi="Tahoma" w:hint="eastAsia"/>
        </w:rPr>
        <w:t xml:space="preserve"> </w:t>
      </w:r>
      <w:proofErr w:type="spellStart"/>
      <w:r w:rsidRPr="00CB5E2E">
        <w:rPr>
          <w:rFonts w:ascii="Tahoma" w:eastAsia="SimSun" w:hAnsi="Tahoma" w:hint="eastAsia"/>
        </w:rPr>
        <w:t>已成为齿轮传动装置市场中的标杆</w:t>
      </w:r>
      <w:proofErr w:type="spellEnd"/>
      <w:r w:rsidRPr="00CB5E2E">
        <w:rPr>
          <w:rFonts w:ascii="Tahoma" w:eastAsia="SimSun" w:hAnsi="Tahoma" w:hint="eastAsia"/>
        </w:rPr>
        <w:t>。</w:t>
      </w:r>
    </w:p>
    <w:p w14:paraId="28CA8344" w14:textId="77777777" w:rsidR="003133C9" w:rsidRPr="003133C9" w:rsidRDefault="003133C9" w:rsidP="003133C9">
      <w:pPr>
        <w:jc w:val="both"/>
        <w:rPr>
          <w:rFonts w:ascii="Tahoma" w:hAnsi="Tahoma" w:cs="Tahoma"/>
        </w:rPr>
      </w:pPr>
    </w:p>
    <w:p w14:paraId="7C1A8524" w14:textId="77777777" w:rsidR="003133C9" w:rsidRPr="00CB5E2E" w:rsidRDefault="003133C9" w:rsidP="003133C9">
      <w:pPr>
        <w:jc w:val="both"/>
        <w:rPr>
          <w:rFonts w:ascii="Tahoma" w:eastAsia="SimSun" w:hAnsi="Tahoma" w:cs="Tahoma"/>
        </w:rPr>
      </w:pPr>
      <w:r w:rsidRPr="003133C9">
        <w:rPr>
          <w:rFonts w:ascii="Tahoma" w:eastAsia="SimSun" w:hAnsi="Tahoma" w:hint="eastAsia"/>
        </w:rPr>
        <w:t xml:space="preserve">CVTCORP </w:t>
      </w:r>
      <w:proofErr w:type="spellStart"/>
      <w:r w:rsidRPr="00CB5E2E">
        <w:rPr>
          <w:rFonts w:ascii="Tahoma" w:eastAsia="SimSun" w:hAnsi="Tahoma" w:hint="eastAsia"/>
        </w:rPr>
        <w:t>的创立者和首席执行官</w:t>
      </w:r>
      <w:proofErr w:type="spellEnd"/>
      <w:r w:rsidRPr="003133C9">
        <w:rPr>
          <w:rFonts w:ascii="Tahoma" w:eastAsia="SimSun" w:hAnsi="Tahoma" w:hint="eastAsia"/>
        </w:rPr>
        <w:t xml:space="preserve"> Daniel Girard </w:t>
      </w:r>
      <w:r w:rsidRPr="00CB5E2E">
        <w:rPr>
          <w:rFonts w:ascii="Tahoma" w:eastAsia="SimSun" w:hAnsi="Tahoma" w:hint="eastAsia"/>
        </w:rPr>
        <w:t>说</w:t>
      </w:r>
      <w:proofErr w:type="gramStart"/>
      <w:r w:rsidRPr="003133C9">
        <w:rPr>
          <w:rFonts w:ascii="Tahoma" w:eastAsia="SimSun" w:hAnsi="Tahoma" w:hint="eastAsia"/>
        </w:rPr>
        <w:t>：“</w:t>
      </w:r>
      <w:proofErr w:type="spellStart"/>
      <w:proofErr w:type="gramEnd"/>
      <w:r w:rsidRPr="003133C9">
        <w:rPr>
          <w:rFonts w:ascii="Tahoma" w:eastAsia="SimSun" w:hAnsi="Tahoma" w:hint="eastAsia"/>
          <w:i/>
        </w:rPr>
        <w:t>Bonfiglioli</w:t>
      </w:r>
      <w:r w:rsidRPr="00CB5E2E">
        <w:rPr>
          <w:rFonts w:ascii="Tahoma" w:eastAsia="SimSun" w:hAnsi="Tahoma" w:hint="eastAsia"/>
          <w:i/>
        </w:rPr>
        <w:t>对于我们</w:t>
      </w:r>
      <w:proofErr w:type="spellEnd"/>
      <w:r w:rsidRPr="003133C9">
        <w:rPr>
          <w:rFonts w:ascii="Tahoma" w:eastAsia="SimSun" w:hAnsi="Tahoma" w:hint="eastAsia"/>
          <w:i/>
        </w:rPr>
        <w:t xml:space="preserve"> </w:t>
      </w:r>
      <w:proofErr w:type="spellStart"/>
      <w:r w:rsidRPr="003133C9">
        <w:rPr>
          <w:rFonts w:ascii="Tahoma" w:eastAsia="SimSun" w:hAnsi="Tahoma" w:hint="eastAsia"/>
          <w:i/>
        </w:rPr>
        <w:t>mCVT</w:t>
      </w:r>
      <w:proofErr w:type="spellEnd"/>
      <w:r w:rsidRPr="003133C9">
        <w:rPr>
          <w:rFonts w:ascii="Tahoma" w:eastAsia="SimSun" w:hAnsi="Tahoma" w:hint="eastAsia"/>
          <w:i/>
        </w:rPr>
        <w:t xml:space="preserve"> </w:t>
      </w:r>
      <w:proofErr w:type="spellStart"/>
      <w:r w:rsidRPr="00CB5E2E">
        <w:rPr>
          <w:rFonts w:ascii="Tahoma" w:eastAsia="SimSun" w:hAnsi="Tahoma" w:hint="eastAsia"/>
          <w:i/>
        </w:rPr>
        <w:t>技术的认可和他们自己作为优质全球制造商的声誉将加速我们的技术在世界范围施工设备市场的商业化</w:t>
      </w:r>
      <w:proofErr w:type="spellEnd"/>
      <w:r w:rsidRPr="00CB5E2E">
        <w:rPr>
          <w:rFonts w:ascii="Tahoma" w:eastAsia="SimSun" w:hAnsi="Tahoma" w:hint="eastAsia"/>
        </w:rPr>
        <w:t>。”。</w:t>
      </w:r>
      <w:r w:rsidRPr="00CB5E2E">
        <w:rPr>
          <w:rFonts w:ascii="Tahoma" w:eastAsia="SimSun" w:hAnsi="Tahoma" w:hint="eastAsia"/>
        </w:rPr>
        <w:t xml:space="preserve">Girard </w:t>
      </w:r>
      <w:proofErr w:type="spellStart"/>
      <w:r w:rsidRPr="00CB5E2E">
        <w:rPr>
          <w:rFonts w:ascii="Tahoma" w:eastAsia="SimSun" w:hAnsi="Tahoma" w:hint="eastAsia"/>
        </w:rPr>
        <w:t>补充说</w:t>
      </w:r>
      <w:proofErr w:type="spellEnd"/>
      <w:r w:rsidRPr="00CB5E2E">
        <w:rPr>
          <w:rFonts w:ascii="Tahoma" w:eastAsia="SimSun" w:hAnsi="Tahoma" w:hint="eastAsia"/>
        </w:rPr>
        <w:t>：“</w:t>
      </w:r>
      <w:proofErr w:type="spellStart"/>
      <w:r w:rsidRPr="00CB5E2E">
        <w:rPr>
          <w:rFonts w:ascii="Tahoma" w:eastAsia="SimSun" w:hAnsi="Tahoma" w:hint="eastAsia"/>
          <w:i/>
        </w:rPr>
        <w:t>我们正在期待协助</w:t>
      </w:r>
      <w:proofErr w:type="spellEnd"/>
      <w:r w:rsidRPr="00CB5E2E">
        <w:rPr>
          <w:rFonts w:ascii="Tahoma" w:eastAsia="SimSun" w:hAnsi="Tahoma" w:hint="eastAsia"/>
          <w:i/>
        </w:rPr>
        <w:t xml:space="preserve"> Bonfiglioli </w:t>
      </w:r>
      <w:proofErr w:type="spellStart"/>
      <w:r w:rsidRPr="00CB5E2E">
        <w:rPr>
          <w:rFonts w:ascii="Tahoma" w:eastAsia="SimSun" w:hAnsi="Tahoma" w:hint="eastAsia"/>
          <w:i/>
        </w:rPr>
        <w:t>迅速进入市场；我们的创新</w:t>
      </w:r>
      <w:proofErr w:type="spellEnd"/>
      <w:r w:rsidRPr="00CB5E2E">
        <w:rPr>
          <w:rFonts w:ascii="Tahoma" w:eastAsia="SimSun" w:hAnsi="Tahoma" w:hint="eastAsia"/>
          <w:i/>
        </w:rPr>
        <w:t xml:space="preserve"> </w:t>
      </w:r>
      <w:proofErr w:type="spellStart"/>
      <w:r w:rsidRPr="00CB5E2E">
        <w:rPr>
          <w:rFonts w:ascii="Tahoma" w:eastAsia="SimSun" w:hAnsi="Tahoma" w:hint="eastAsia"/>
          <w:i/>
        </w:rPr>
        <w:t>mCVT</w:t>
      </w:r>
      <w:proofErr w:type="spellEnd"/>
      <w:r w:rsidRPr="00CB5E2E">
        <w:rPr>
          <w:rFonts w:ascii="Tahoma" w:eastAsia="SimSun" w:hAnsi="Tahoma" w:hint="eastAsia"/>
          <w:i/>
        </w:rPr>
        <w:t xml:space="preserve"> </w:t>
      </w:r>
      <w:proofErr w:type="spellStart"/>
      <w:r w:rsidRPr="00CB5E2E">
        <w:rPr>
          <w:rFonts w:ascii="Tahoma" w:eastAsia="SimSun" w:hAnsi="Tahoma" w:hint="eastAsia"/>
          <w:i/>
        </w:rPr>
        <w:t>技术在此拥有用武之地，能够促成发动机精简、燃油消耗降低、安全和生产率提高</w:t>
      </w:r>
      <w:proofErr w:type="spellEnd"/>
      <w:r w:rsidRPr="00CB5E2E">
        <w:rPr>
          <w:rFonts w:ascii="Tahoma" w:eastAsia="SimSun" w:hAnsi="Tahoma" w:hint="eastAsia"/>
        </w:rPr>
        <w:t>。”。“</w:t>
      </w:r>
      <w:r w:rsidRPr="00CB5E2E">
        <w:rPr>
          <w:rFonts w:ascii="Tahoma" w:eastAsia="SimSun" w:hAnsi="Tahoma" w:hint="eastAsia"/>
          <w:i/>
        </w:rPr>
        <w:t xml:space="preserve">CVTCORP </w:t>
      </w:r>
      <w:proofErr w:type="spellStart"/>
      <w:r w:rsidRPr="00CB5E2E">
        <w:rPr>
          <w:rFonts w:ascii="Tahoma" w:eastAsia="SimSun" w:hAnsi="Tahoma" w:hint="eastAsia"/>
          <w:i/>
        </w:rPr>
        <w:t>将与</w:t>
      </w:r>
      <w:proofErr w:type="spellEnd"/>
      <w:r w:rsidRPr="00CB5E2E">
        <w:rPr>
          <w:rFonts w:ascii="Tahoma" w:eastAsia="SimSun" w:hAnsi="Tahoma" w:hint="eastAsia"/>
          <w:i/>
        </w:rPr>
        <w:t xml:space="preserve"> Bonfiglioli </w:t>
      </w:r>
      <w:proofErr w:type="spellStart"/>
      <w:r w:rsidRPr="00CB5E2E">
        <w:rPr>
          <w:rFonts w:ascii="Tahoma" w:eastAsia="SimSun" w:hAnsi="Tahoma" w:hint="eastAsia"/>
          <w:i/>
        </w:rPr>
        <w:t>合作，继续其对于先进控制装置和连接功能的开发，从而优化完整的车辆传动系统并向施工设备用户提供简捷但尖端的技术</w:t>
      </w:r>
      <w:proofErr w:type="spellEnd"/>
      <w:r w:rsidRPr="00CB5E2E">
        <w:rPr>
          <w:rFonts w:ascii="Tahoma" w:eastAsia="SimSun" w:hAnsi="Tahoma" w:hint="eastAsia"/>
        </w:rPr>
        <w:t>。”</w:t>
      </w:r>
      <w:r w:rsidRPr="00CB5E2E">
        <w:rPr>
          <w:rFonts w:ascii="Tahoma" w:eastAsia="SimSun" w:hAnsi="Tahoma" w:hint="eastAsia"/>
        </w:rPr>
        <w:t xml:space="preserve">" </w:t>
      </w:r>
    </w:p>
    <w:p w14:paraId="2072B42F" w14:textId="77777777" w:rsidR="003133C9" w:rsidRPr="00CB5E2E" w:rsidRDefault="003133C9" w:rsidP="003133C9">
      <w:pPr>
        <w:jc w:val="both"/>
        <w:rPr>
          <w:rFonts w:ascii="Tahoma" w:eastAsia="SimSun" w:hAnsi="Tahoma" w:cs="Tahoma"/>
        </w:rPr>
      </w:pPr>
      <w:r w:rsidRPr="00CB5E2E">
        <w:rPr>
          <w:rFonts w:ascii="Tahoma" w:eastAsia="SimSun" w:hAnsi="Tahoma" w:hint="eastAsia"/>
        </w:rPr>
        <w:t xml:space="preserve">Bonfiglioli </w:t>
      </w:r>
      <w:proofErr w:type="spellStart"/>
      <w:r w:rsidRPr="00CB5E2E">
        <w:rPr>
          <w:rFonts w:ascii="Tahoma" w:eastAsia="SimSun" w:hAnsi="Tahoma" w:hint="eastAsia"/>
        </w:rPr>
        <w:t>的首席执行官</w:t>
      </w:r>
      <w:proofErr w:type="spellEnd"/>
      <w:r w:rsidRPr="00CB5E2E">
        <w:rPr>
          <w:rFonts w:ascii="Tahoma" w:eastAsia="SimSun" w:hAnsi="Tahoma" w:hint="eastAsia"/>
        </w:rPr>
        <w:t xml:space="preserve"> Fausto Carboni </w:t>
      </w:r>
      <w:r w:rsidRPr="00CB5E2E">
        <w:rPr>
          <w:rFonts w:ascii="Tahoma" w:eastAsia="SimSun" w:hAnsi="Tahoma" w:hint="eastAsia"/>
        </w:rPr>
        <w:t>说到</w:t>
      </w:r>
      <w:proofErr w:type="gramStart"/>
      <w:r w:rsidRPr="00CB5E2E">
        <w:rPr>
          <w:rFonts w:ascii="Tahoma" w:eastAsia="SimSun" w:hAnsi="Tahoma" w:hint="eastAsia"/>
        </w:rPr>
        <w:t>：“</w:t>
      </w:r>
      <w:proofErr w:type="gramEnd"/>
      <w:r w:rsidRPr="00CB5E2E">
        <w:rPr>
          <w:rFonts w:ascii="Tahoma" w:eastAsia="SimSun" w:hAnsi="Tahoma" w:hint="eastAsia"/>
          <w:i/>
        </w:rPr>
        <w:t>在过去几年中，我们进行了高强度的工作，增强并扩大了我们在核心市场的产品组合，并得到了来自客户的良好评价。就在两三年前，当我们无意中发现</w:t>
      </w:r>
      <w:r w:rsidRPr="00CB5E2E">
        <w:rPr>
          <w:rFonts w:ascii="Tahoma" w:eastAsia="SimSun" w:hAnsi="Tahoma" w:hint="eastAsia"/>
          <w:i/>
        </w:rPr>
        <w:t xml:space="preserve"> CVTCORP </w:t>
      </w:r>
      <w:r w:rsidRPr="00CB5E2E">
        <w:rPr>
          <w:rFonts w:ascii="Tahoma" w:eastAsia="SimSun" w:hAnsi="Tahoma" w:hint="eastAsia"/>
          <w:i/>
        </w:rPr>
        <w:t>的技术时，很显然</w:t>
      </w:r>
      <w:r w:rsidRPr="00CB5E2E">
        <w:rPr>
          <w:rFonts w:ascii="Tahoma" w:eastAsia="SimSun" w:hAnsi="Tahoma"/>
          <w:i/>
        </w:rPr>
        <w:t>我们遇到了一位</w:t>
      </w:r>
      <w:r w:rsidRPr="00CB5E2E">
        <w:rPr>
          <w:rFonts w:ascii="Tahoma" w:eastAsia="SimSun" w:hAnsi="Tahoma" w:hint="eastAsia"/>
          <w:i/>
        </w:rPr>
        <w:t>“</w:t>
      </w:r>
      <w:r w:rsidRPr="00CB5E2E">
        <w:rPr>
          <w:rFonts w:ascii="Tahoma" w:eastAsia="SimSun" w:hAnsi="Tahoma"/>
          <w:i/>
        </w:rPr>
        <w:t>游戏规则改变者</w:t>
      </w:r>
      <w:r w:rsidRPr="00CB5E2E">
        <w:rPr>
          <w:rFonts w:ascii="Tahoma" w:eastAsia="SimSun" w:hAnsi="Tahoma"/>
          <w:i/>
        </w:rPr>
        <w:t>”</w:t>
      </w:r>
      <w:r w:rsidRPr="00CB5E2E">
        <w:rPr>
          <w:rFonts w:ascii="Tahoma" w:eastAsia="SimSun" w:hAnsi="Tahoma" w:hint="eastAsia"/>
          <w:i/>
        </w:rPr>
        <w:t>；而我们立刻认识到该技术提供的差异化特性以及我们公司充分利用自己的市场、技术和业务核心竞争力的多种经营机会。</w:t>
      </w:r>
      <w:r w:rsidRPr="00CB5E2E">
        <w:rPr>
          <w:rFonts w:ascii="Tahoma" w:eastAsia="SimSun" w:hAnsi="Tahoma" w:hint="eastAsia"/>
        </w:rPr>
        <w:t>”。</w:t>
      </w:r>
    </w:p>
    <w:p w14:paraId="6B773D86" w14:textId="77777777" w:rsidR="003133C9" w:rsidRPr="00CB5E2E" w:rsidRDefault="003133C9" w:rsidP="003133C9">
      <w:pPr>
        <w:jc w:val="both"/>
        <w:rPr>
          <w:rFonts w:ascii="Tahoma" w:hAnsi="Tahoma" w:cs="Tahoma"/>
          <w:lang w:val="en-US"/>
        </w:rPr>
      </w:pPr>
    </w:p>
    <w:p w14:paraId="58801E56" w14:textId="77777777" w:rsidR="003133C9" w:rsidRPr="00CB5E2E" w:rsidRDefault="003133C9" w:rsidP="003133C9">
      <w:pPr>
        <w:jc w:val="both"/>
        <w:rPr>
          <w:rFonts w:ascii="Tahoma" w:eastAsia="SimSun" w:hAnsi="Tahoma" w:cs="Tahoma"/>
          <w:b/>
          <w:lang w:val="en-US"/>
        </w:rPr>
      </w:pPr>
      <w:proofErr w:type="spellStart"/>
      <w:r w:rsidRPr="00CB5E2E">
        <w:rPr>
          <w:rFonts w:ascii="Tahoma" w:eastAsia="SimSun" w:hAnsi="Tahoma" w:hint="eastAsia"/>
          <w:b/>
        </w:rPr>
        <w:t>关于</w:t>
      </w:r>
      <w:proofErr w:type="spellEnd"/>
      <w:r w:rsidRPr="00CB5E2E">
        <w:rPr>
          <w:rFonts w:ascii="Tahoma" w:eastAsia="SimSun" w:hAnsi="Tahoma" w:hint="eastAsia"/>
          <w:b/>
          <w:lang w:val="en-US"/>
        </w:rPr>
        <w:t xml:space="preserve"> CVTCORP</w:t>
      </w:r>
    </w:p>
    <w:p w14:paraId="4618AF5F" w14:textId="77777777" w:rsidR="003133C9" w:rsidRPr="00CB5E2E" w:rsidRDefault="003133C9" w:rsidP="003133C9">
      <w:pPr>
        <w:jc w:val="both"/>
        <w:rPr>
          <w:rFonts w:ascii="Tahoma" w:eastAsia="SimSun" w:hAnsi="Tahoma" w:cs="Tahoma"/>
        </w:rPr>
      </w:pPr>
      <w:r w:rsidRPr="00CB5E2E">
        <w:rPr>
          <w:rFonts w:ascii="Tahoma" w:eastAsia="SimSun" w:hAnsi="Tahoma" w:hint="eastAsia"/>
          <w:lang w:val="en-US"/>
        </w:rPr>
        <w:t xml:space="preserve">CVTCORP </w:t>
      </w:r>
      <w:proofErr w:type="spellStart"/>
      <w:r w:rsidRPr="00CB5E2E">
        <w:rPr>
          <w:rFonts w:ascii="Tahoma" w:eastAsia="SimSun" w:hAnsi="Tahoma" w:hint="eastAsia"/>
        </w:rPr>
        <w:t>成立于</w:t>
      </w:r>
      <w:proofErr w:type="spellEnd"/>
      <w:r w:rsidRPr="00CB5E2E">
        <w:rPr>
          <w:rFonts w:ascii="Tahoma" w:eastAsia="SimSun" w:hAnsi="Tahoma" w:hint="eastAsia"/>
          <w:lang w:val="en-US"/>
        </w:rPr>
        <w:t xml:space="preserve"> 2001 </w:t>
      </w:r>
      <w:proofErr w:type="spellStart"/>
      <w:r w:rsidRPr="00CB5E2E">
        <w:rPr>
          <w:rFonts w:ascii="Tahoma" w:eastAsia="SimSun" w:hAnsi="Tahoma" w:hint="eastAsia"/>
        </w:rPr>
        <w:t>年</w:t>
      </w:r>
      <w:r w:rsidRPr="00CB5E2E">
        <w:rPr>
          <w:rFonts w:ascii="Tahoma" w:eastAsia="SimSun" w:hAnsi="Tahoma" w:hint="eastAsia"/>
          <w:lang w:val="en-US"/>
        </w:rPr>
        <w:t>，</w:t>
      </w:r>
      <w:r w:rsidRPr="00CB5E2E">
        <w:rPr>
          <w:rFonts w:ascii="Tahoma" w:eastAsia="SimSun" w:hAnsi="Tahoma" w:hint="eastAsia"/>
        </w:rPr>
        <w:t>是一家专营机械连续可变变速箱</w:t>
      </w:r>
      <w:proofErr w:type="spellEnd"/>
      <w:r w:rsidRPr="00CB5E2E">
        <w:rPr>
          <w:rFonts w:ascii="Tahoma" w:eastAsia="SimSun" w:hAnsi="Tahoma" w:hint="eastAsia"/>
          <w:lang w:val="en-US"/>
        </w:rPr>
        <w:t xml:space="preserve"> (</w:t>
      </w:r>
      <w:proofErr w:type="spellStart"/>
      <w:r w:rsidRPr="00CB5E2E">
        <w:rPr>
          <w:rFonts w:ascii="Tahoma" w:eastAsia="SimSun" w:hAnsi="Tahoma" w:hint="eastAsia"/>
          <w:lang w:val="en-US"/>
        </w:rPr>
        <w:t>mCVT</w:t>
      </w:r>
      <w:proofErr w:type="spellEnd"/>
      <w:r w:rsidRPr="00CB5E2E">
        <w:rPr>
          <w:rFonts w:ascii="Tahoma" w:eastAsia="SimSun" w:hAnsi="Tahoma" w:hint="eastAsia"/>
          <w:lang w:val="en-US"/>
        </w:rPr>
        <w:t xml:space="preserve">) </w:t>
      </w:r>
      <w:r w:rsidRPr="00CB5E2E">
        <w:rPr>
          <w:rFonts w:ascii="Tahoma" w:eastAsia="SimSun" w:hAnsi="Tahoma" w:hint="eastAsia"/>
        </w:rPr>
        <w:t>的国际化公司。公司开发、制造并供应用于施工和农业市场的连续可变变速箱（</w:t>
      </w:r>
      <w:r w:rsidRPr="00CB5E2E">
        <w:rPr>
          <w:rFonts w:ascii="Tahoma" w:eastAsia="SimSun" w:hAnsi="Tahoma" w:hint="eastAsia"/>
        </w:rPr>
        <w:t>CVT</w:t>
      </w:r>
      <w:r w:rsidRPr="00CB5E2E">
        <w:rPr>
          <w:rFonts w:ascii="Tahoma" w:eastAsia="SimSun" w:hAnsi="Tahoma" w:hint="eastAsia"/>
        </w:rPr>
        <w:t>）。变速箱提供的无限减速比使得设备</w:t>
      </w:r>
      <w:r w:rsidRPr="00CB5E2E">
        <w:rPr>
          <w:rFonts w:ascii="Tahoma" w:eastAsia="SimSun" w:hAnsi="Tahoma" w:hint="eastAsia"/>
        </w:rPr>
        <w:lastRenderedPageBreak/>
        <w:t>能够在消耗更少燃油的情况下做更多的功。同时，该技术为车辆和设备提供了划算的解决方案，使之装备其提供的创新产品。该公司为私营公司，总部位于加拿大蒙特利尔市外部。更多</w:t>
      </w:r>
      <w:r w:rsidRPr="00CB5E2E">
        <w:rPr>
          <w:rFonts w:ascii="Tahoma" w:eastAsia="SimSun" w:hAnsi="Tahoma"/>
        </w:rPr>
        <w:t>信息</w:t>
      </w:r>
      <w:r w:rsidRPr="00CB5E2E">
        <w:rPr>
          <w:rFonts w:ascii="Tahoma" w:eastAsia="SimSun" w:hAnsi="Tahoma" w:hint="eastAsia"/>
        </w:rPr>
        <w:t>请</w:t>
      </w:r>
      <w:r w:rsidRPr="00CB5E2E">
        <w:rPr>
          <w:rFonts w:ascii="Tahoma" w:eastAsia="SimSun" w:hAnsi="Tahoma"/>
        </w:rPr>
        <w:t>参阅</w:t>
      </w:r>
      <w:r w:rsidRPr="00CB5E2E">
        <w:rPr>
          <w:rFonts w:ascii="Tahoma" w:eastAsia="SimSun" w:hAnsi="Tahoma" w:hint="eastAsia"/>
        </w:rPr>
        <w:t>CVTCorp.com</w:t>
      </w:r>
    </w:p>
    <w:p w14:paraId="3C0C9918" w14:textId="77777777" w:rsidR="003133C9" w:rsidRPr="00CB5E2E" w:rsidRDefault="003133C9" w:rsidP="003133C9"/>
    <w:p w14:paraId="4A59EF6E" w14:textId="77777777" w:rsidR="003133C9" w:rsidRPr="00CB5E2E" w:rsidRDefault="003133C9" w:rsidP="003133C9">
      <w:pPr>
        <w:jc w:val="both"/>
        <w:rPr>
          <w:rFonts w:ascii="Tahoma" w:eastAsia="SimSun" w:hAnsi="Tahoma"/>
          <w:b/>
        </w:rPr>
      </w:pPr>
      <w:proofErr w:type="spellStart"/>
      <w:r w:rsidRPr="00CB5E2E">
        <w:rPr>
          <w:rFonts w:ascii="Tahoma" w:eastAsia="SimSun" w:hAnsi="Tahoma" w:hint="eastAsia"/>
          <w:b/>
          <w:lang w:val="en-US"/>
        </w:rPr>
        <w:t>关于邦飞利</w:t>
      </w:r>
      <w:proofErr w:type="spellEnd"/>
    </w:p>
    <w:p w14:paraId="77433443" w14:textId="77777777" w:rsidR="003133C9" w:rsidRPr="003133C9" w:rsidRDefault="003133C9" w:rsidP="003133C9">
      <w:pPr>
        <w:rPr>
          <w:lang w:val="en-US"/>
        </w:rPr>
      </w:pPr>
      <w:proofErr w:type="spellStart"/>
      <w:r w:rsidRPr="00CB5E2E">
        <w:rPr>
          <w:rFonts w:hint="eastAsia"/>
        </w:rPr>
        <w:t>邦</w:t>
      </w:r>
      <w:r w:rsidRPr="00CB5E2E">
        <w:rPr>
          <w:rFonts w:ascii="Microsoft JhengHei" w:eastAsia="Microsoft JhengHei" w:hAnsi="Microsoft JhengHei" w:cs="Microsoft JhengHei" w:hint="eastAsia"/>
        </w:rPr>
        <w:t>飞</w:t>
      </w:r>
      <w:r w:rsidRPr="00CB5E2E">
        <w:rPr>
          <w:rFonts w:ascii="MS Mincho" w:eastAsia="MS Mincho" w:hAnsi="MS Mincho" w:cs="MS Mincho" w:hint="eastAsia"/>
        </w:rPr>
        <w:t>利是一家全球性的</w:t>
      </w:r>
      <w:r w:rsidRPr="00CB5E2E">
        <w:rPr>
          <w:rFonts w:ascii="Microsoft JhengHei" w:eastAsia="Microsoft JhengHei" w:hAnsi="Microsoft JhengHei" w:cs="Microsoft JhengHei" w:hint="eastAsia"/>
        </w:rPr>
        <w:t>设计</w:t>
      </w:r>
      <w:proofErr w:type="spellEnd"/>
      <w:r w:rsidRPr="00CB5E2E">
        <w:rPr>
          <w:rFonts w:hint="eastAsia"/>
        </w:rPr>
        <w:t xml:space="preserve">, </w:t>
      </w:r>
      <w:proofErr w:type="spellStart"/>
      <w:r w:rsidRPr="00CB5E2E">
        <w:rPr>
          <w:rFonts w:hint="eastAsia"/>
        </w:rPr>
        <w:t>制造和</w:t>
      </w:r>
      <w:r w:rsidRPr="00CB5E2E">
        <w:rPr>
          <w:rFonts w:ascii="Microsoft JhengHei" w:eastAsia="Microsoft JhengHei" w:hAnsi="Microsoft JhengHei" w:cs="Microsoft JhengHei" w:hint="eastAsia"/>
        </w:rPr>
        <w:t>销</w:t>
      </w:r>
      <w:r w:rsidRPr="00CB5E2E">
        <w:rPr>
          <w:rFonts w:hint="eastAsia"/>
        </w:rPr>
        <w:t>售一系列</w:t>
      </w:r>
      <w:r w:rsidRPr="00CB5E2E">
        <w:rPr>
          <w:rFonts w:ascii="Microsoft JhengHei" w:eastAsia="Microsoft JhengHei" w:hAnsi="Microsoft JhengHei" w:cs="Microsoft JhengHei" w:hint="eastAsia"/>
        </w:rPr>
        <w:t>齿轮马</w:t>
      </w:r>
      <w:r w:rsidRPr="00CB5E2E">
        <w:rPr>
          <w:rFonts w:ascii="MS Mincho" w:eastAsia="MS Mincho" w:hAnsi="MS Mincho" w:cs="MS Mincho" w:hint="eastAsia"/>
        </w:rPr>
        <w:t>达</w:t>
      </w:r>
      <w:proofErr w:type="spellEnd"/>
      <w:r w:rsidRPr="00CB5E2E">
        <w:rPr>
          <w:rFonts w:hint="eastAsia"/>
        </w:rPr>
        <w:t xml:space="preserve">, </w:t>
      </w:r>
      <w:proofErr w:type="spellStart"/>
      <w:r w:rsidRPr="00CB5E2E">
        <w:rPr>
          <w:rFonts w:ascii="Microsoft JhengHei" w:eastAsia="Microsoft JhengHei" w:hAnsi="Microsoft JhengHei" w:cs="Microsoft JhengHei" w:hint="eastAsia"/>
        </w:rPr>
        <w:t>驱动</w:t>
      </w:r>
      <w:r w:rsidRPr="00CB5E2E">
        <w:rPr>
          <w:rFonts w:ascii="MS Mincho" w:eastAsia="MS Mincho" w:hAnsi="MS Mincho" w:cs="MS Mincho" w:hint="eastAsia"/>
        </w:rPr>
        <w:t>系</w:t>
      </w:r>
      <w:r w:rsidRPr="00CB5E2E">
        <w:rPr>
          <w:rFonts w:ascii="Microsoft JhengHei" w:eastAsia="Microsoft JhengHei" w:hAnsi="Microsoft JhengHei" w:cs="Microsoft JhengHei" w:hint="eastAsia"/>
        </w:rPr>
        <w:t>统</w:t>
      </w:r>
      <w:proofErr w:type="spellEnd"/>
      <w:r w:rsidRPr="00CB5E2E">
        <w:rPr>
          <w:rFonts w:hint="eastAsia"/>
        </w:rPr>
        <w:t xml:space="preserve">, </w:t>
      </w:r>
      <w:proofErr w:type="spellStart"/>
      <w:r w:rsidRPr="00CB5E2E">
        <w:rPr>
          <w:rFonts w:hint="eastAsia"/>
        </w:rPr>
        <w:t>行星</w:t>
      </w:r>
      <w:r w:rsidRPr="00CB5E2E">
        <w:rPr>
          <w:rFonts w:ascii="Microsoft JhengHei" w:eastAsia="Microsoft JhengHei" w:hAnsi="Microsoft JhengHei" w:cs="Microsoft JhengHei" w:hint="eastAsia"/>
        </w:rPr>
        <w:t>变</w:t>
      </w:r>
      <w:r w:rsidRPr="00CB5E2E">
        <w:rPr>
          <w:rFonts w:ascii="MS Mincho" w:eastAsia="MS Mincho" w:hAnsi="MS Mincho" w:cs="MS Mincho" w:hint="eastAsia"/>
        </w:rPr>
        <w:t>速箱和</w:t>
      </w:r>
      <w:r w:rsidRPr="00CB5E2E">
        <w:rPr>
          <w:rFonts w:ascii="Microsoft JhengHei" w:eastAsia="Microsoft JhengHei" w:hAnsi="Microsoft JhengHei" w:cs="Microsoft JhengHei" w:hint="eastAsia"/>
        </w:rPr>
        <w:t>变频</w:t>
      </w:r>
      <w:r w:rsidRPr="00CB5E2E">
        <w:rPr>
          <w:rFonts w:ascii="MS Mincho" w:eastAsia="MS Mincho" w:hAnsi="MS Mincho" w:cs="MS Mincho" w:hint="eastAsia"/>
        </w:rPr>
        <w:t>器</w:t>
      </w:r>
      <w:r w:rsidRPr="00CB5E2E">
        <w:rPr>
          <w:rFonts w:hint="eastAsia"/>
        </w:rPr>
        <w:t>的</w:t>
      </w:r>
      <w:r w:rsidRPr="00CB5E2E">
        <w:t>集</w:t>
      </w:r>
      <w:r w:rsidRPr="00CB5E2E">
        <w:rPr>
          <w:rFonts w:ascii="Microsoft JhengHei" w:eastAsia="Microsoft JhengHei" w:hAnsi="Microsoft JhengHei" w:cs="Microsoft JhengHei" w:hint="eastAsia"/>
        </w:rPr>
        <w:t>团</w:t>
      </w:r>
      <w:proofErr w:type="spellEnd"/>
      <w:r w:rsidRPr="00CB5E2E">
        <w:rPr>
          <w:rFonts w:hint="eastAsia"/>
        </w:rPr>
        <w:t xml:space="preserve">, </w:t>
      </w:r>
      <w:proofErr w:type="spellStart"/>
      <w:r w:rsidRPr="00CB5E2E">
        <w:rPr>
          <w:rFonts w:hint="eastAsia"/>
        </w:rPr>
        <w:t>在工</w:t>
      </w:r>
      <w:r w:rsidRPr="00CB5E2E">
        <w:rPr>
          <w:rFonts w:ascii="Microsoft JhengHei" w:eastAsia="Microsoft JhengHei" w:hAnsi="Microsoft JhengHei" w:cs="Microsoft JhengHei" w:hint="eastAsia"/>
        </w:rPr>
        <w:t>业</w:t>
      </w:r>
      <w:r w:rsidRPr="00CB5E2E">
        <w:rPr>
          <w:rFonts w:ascii="MS Mincho" w:eastAsia="MS Mincho" w:hAnsi="MS Mincho" w:cs="MS Mincho" w:hint="eastAsia"/>
        </w:rPr>
        <w:t>自</w:t>
      </w:r>
      <w:r w:rsidRPr="00CB5E2E">
        <w:rPr>
          <w:rFonts w:ascii="Microsoft JhengHei" w:eastAsia="Microsoft JhengHei" w:hAnsi="Microsoft JhengHei" w:cs="Microsoft JhengHei" w:hint="eastAsia"/>
        </w:rPr>
        <w:t>动</w:t>
      </w:r>
      <w:r w:rsidRPr="00CB5E2E">
        <w:rPr>
          <w:rFonts w:ascii="MS Mincho" w:eastAsia="MS Mincho" w:hAnsi="MS Mincho" w:cs="MS Mincho" w:hint="eastAsia"/>
        </w:rPr>
        <w:t>化</w:t>
      </w:r>
      <w:proofErr w:type="spellEnd"/>
      <w:r w:rsidRPr="00CB5E2E">
        <w:rPr>
          <w:rFonts w:hint="eastAsia"/>
        </w:rPr>
        <w:t xml:space="preserve">, </w:t>
      </w:r>
      <w:proofErr w:type="spellStart"/>
      <w:r w:rsidRPr="00CB5E2E">
        <w:rPr>
          <w:rFonts w:hint="eastAsia"/>
        </w:rPr>
        <w:t>工程机械和再生能源</w:t>
      </w:r>
      <w:r w:rsidRPr="00CB5E2E">
        <w:rPr>
          <w:rFonts w:ascii="Microsoft JhengHei" w:eastAsia="Microsoft JhengHei" w:hAnsi="Microsoft JhengHei" w:cs="Microsoft JhengHei" w:hint="eastAsia"/>
        </w:rPr>
        <w:t>领</w:t>
      </w:r>
      <w:r w:rsidRPr="00CB5E2E">
        <w:rPr>
          <w:rFonts w:ascii="MS Mincho" w:eastAsia="MS Mincho" w:hAnsi="MS Mincho" w:cs="MS Mincho" w:hint="eastAsia"/>
        </w:rPr>
        <w:t>域</w:t>
      </w:r>
      <w:r w:rsidRPr="00CB5E2E">
        <w:t>可以</w:t>
      </w:r>
      <w:r w:rsidRPr="00CB5E2E">
        <w:rPr>
          <w:rFonts w:ascii="Microsoft JhengHei" w:eastAsia="Microsoft JhengHei" w:hAnsi="Microsoft JhengHei" w:cs="Microsoft JhengHei" w:hint="eastAsia"/>
        </w:rPr>
        <w:t>满</w:t>
      </w:r>
      <w:r w:rsidRPr="00CB5E2E">
        <w:rPr>
          <w:rFonts w:ascii="MS Mincho" w:eastAsia="MS Mincho" w:hAnsi="MS Mincho" w:cs="MS Mincho" w:hint="eastAsia"/>
        </w:rPr>
        <w:t>足最具挑</w:t>
      </w:r>
      <w:r w:rsidRPr="00CB5E2E">
        <w:rPr>
          <w:rFonts w:ascii="Microsoft JhengHei" w:eastAsia="Microsoft JhengHei" w:hAnsi="Microsoft JhengHei" w:cs="Microsoft JhengHei" w:hint="eastAsia"/>
        </w:rPr>
        <w:t>战</w:t>
      </w:r>
      <w:r w:rsidRPr="00CB5E2E">
        <w:rPr>
          <w:rFonts w:ascii="MS Mincho" w:eastAsia="MS Mincho" w:hAnsi="MS Mincho" w:cs="MS Mincho" w:hint="eastAsia"/>
        </w:rPr>
        <w:t>性和苛刻的需求。邦</w:t>
      </w:r>
      <w:r w:rsidRPr="00CB5E2E">
        <w:rPr>
          <w:rFonts w:ascii="Microsoft JhengHei" w:eastAsia="Microsoft JhengHei" w:hAnsi="Microsoft JhengHei" w:cs="Microsoft JhengHei" w:hint="eastAsia"/>
        </w:rPr>
        <w:t>飞</w:t>
      </w:r>
      <w:r w:rsidRPr="00CB5E2E">
        <w:rPr>
          <w:rFonts w:ascii="MS Mincho" w:eastAsia="MS Mincho" w:hAnsi="MS Mincho" w:cs="MS Mincho" w:hint="eastAsia"/>
        </w:rPr>
        <w:t>利服</w:t>
      </w:r>
      <w:r w:rsidRPr="00CB5E2E">
        <w:rPr>
          <w:rFonts w:ascii="Microsoft JhengHei" w:eastAsia="Microsoft JhengHei" w:hAnsi="Microsoft JhengHei" w:cs="Microsoft JhengHei" w:hint="eastAsia"/>
        </w:rPr>
        <w:t>务</w:t>
      </w:r>
      <w:r w:rsidRPr="00CB5E2E">
        <w:rPr>
          <w:rFonts w:ascii="MS Mincho" w:eastAsia="MS Mincho" w:hAnsi="MS Mincho" w:cs="MS Mincho" w:hint="eastAsia"/>
        </w:rPr>
        <w:t>的行</w:t>
      </w:r>
      <w:r w:rsidRPr="00CB5E2E">
        <w:rPr>
          <w:rFonts w:ascii="Microsoft JhengHei" w:eastAsia="Microsoft JhengHei" w:hAnsi="Microsoft JhengHei" w:cs="Microsoft JhengHei" w:hint="eastAsia"/>
        </w:rPr>
        <w:t>业</w:t>
      </w:r>
      <w:r w:rsidRPr="00CB5E2E">
        <w:rPr>
          <w:rFonts w:ascii="MS Mincho" w:eastAsia="MS Mincho" w:hAnsi="MS Mincho" w:cs="MS Mincho" w:hint="eastAsia"/>
        </w:rPr>
        <w:t>和</w:t>
      </w:r>
      <w:r w:rsidRPr="00CB5E2E">
        <w:rPr>
          <w:rFonts w:ascii="Microsoft JhengHei" w:eastAsia="Microsoft JhengHei" w:hAnsi="Microsoft JhengHei" w:cs="Microsoft JhengHei" w:hint="eastAsia"/>
        </w:rPr>
        <w:t>应</w:t>
      </w:r>
      <w:r w:rsidRPr="00CB5E2E">
        <w:rPr>
          <w:rFonts w:ascii="MS Mincho" w:eastAsia="MS Mincho" w:hAnsi="MS Mincho" w:cs="MS Mincho" w:hint="eastAsia"/>
        </w:rPr>
        <w:t>用比任何其他</w:t>
      </w:r>
      <w:r w:rsidRPr="00CB5E2E">
        <w:rPr>
          <w:rFonts w:ascii="Microsoft JhengHei" w:eastAsia="Microsoft JhengHei" w:hAnsi="Microsoft JhengHei" w:cs="Microsoft JhengHei" w:hint="eastAsia"/>
        </w:rPr>
        <w:t>驱动</w:t>
      </w:r>
      <w:r w:rsidRPr="00CB5E2E">
        <w:rPr>
          <w:rFonts w:ascii="MS Mincho" w:eastAsia="MS Mincho" w:hAnsi="MS Mincho" w:cs="MS Mincho" w:hint="eastAsia"/>
        </w:rPr>
        <w:t>器制造商</w:t>
      </w:r>
      <w:r w:rsidRPr="00CB5E2E">
        <w:rPr>
          <w:rFonts w:hint="eastAsia"/>
        </w:rPr>
        <w:t>更</w:t>
      </w:r>
      <w:r w:rsidRPr="00CB5E2E">
        <w:t>广泛</w:t>
      </w:r>
      <w:proofErr w:type="spellEnd"/>
      <w:r w:rsidRPr="00CB5E2E">
        <w:rPr>
          <w:rFonts w:hint="eastAsia"/>
        </w:rPr>
        <w:t xml:space="preserve">, </w:t>
      </w:r>
      <w:proofErr w:type="spellStart"/>
      <w:r w:rsidRPr="00CB5E2E">
        <w:rPr>
          <w:rFonts w:hint="eastAsia"/>
        </w:rPr>
        <w:t>并在</w:t>
      </w:r>
      <w:r w:rsidRPr="00CB5E2E">
        <w:rPr>
          <w:rFonts w:ascii="Microsoft JhengHei" w:eastAsia="Microsoft JhengHei" w:hAnsi="Microsoft JhengHei" w:cs="Microsoft JhengHei" w:hint="eastAsia"/>
        </w:rPr>
        <w:t>许</w:t>
      </w:r>
      <w:r w:rsidRPr="00CB5E2E">
        <w:rPr>
          <w:rFonts w:ascii="MS Mincho" w:eastAsia="MS Mincho" w:hAnsi="MS Mincho" w:cs="MS Mincho" w:hint="eastAsia"/>
        </w:rPr>
        <w:t>多</w:t>
      </w:r>
      <w:r w:rsidRPr="00CB5E2E">
        <w:rPr>
          <w:rFonts w:hint="eastAsia"/>
        </w:rPr>
        <w:t>其</w:t>
      </w:r>
      <w:r w:rsidRPr="00CB5E2E">
        <w:t>服</w:t>
      </w:r>
      <w:r w:rsidRPr="00CB5E2E">
        <w:rPr>
          <w:rFonts w:ascii="Microsoft JhengHei" w:eastAsia="Microsoft JhengHei" w:hAnsi="Microsoft JhengHei" w:cs="Microsoft JhengHei" w:hint="eastAsia"/>
        </w:rPr>
        <w:t>务</w:t>
      </w:r>
      <w:r w:rsidRPr="00CB5E2E">
        <w:rPr>
          <w:rFonts w:ascii="MS Mincho" w:eastAsia="MS Mincho" w:hAnsi="MS Mincho" w:cs="MS Mincho" w:hint="eastAsia"/>
        </w:rPr>
        <w:t>的</w:t>
      </w:r>
      <w:r w:rsidRPr="00CB5E2E">
        <w:rPr>
          <w:rFonts w:ascii="Microsoft JhengHei" w:eastAsia="Microsoft JhengHei" w:hAnsi="Microsoft JhengHei" w:cs="Microsoft JhengHei" w:hint="eastAsia"/>
        </w:rPr>
        <w:t>领</w:t>
      </w:r>
      <w:r w:rsidRPr="00CB5E2E">
        <w:rPr>
          <w:rFonts w:ascii="MS Mincho" w:eastAsia="MS Mincho" w:hAnsi="MS Mincho" w:cs="MS Mincho" w:hint="eastAsia"/>
        </w:rPr>
        <w:t>域成</w:t>
      </w:r>
      <w:r w:rsidRPr="00CB5E2E">
        <w:rPr>
          <w:rFonts w:ascii="Microsoft JhengHei" w:eastAsia="Microsoft JhengHei" w:hAnsi="Microsoft JhengHei" w:cs="Microsoft JhengHei" w:hint="eastAsia"/>
        </w:rPr>
        <w:t>为</w:t>
      </w:r>
      <w:r w:rsidRPr="00CB5E2E">
        <w:rPr>
          <w:rFonts w:hint="eastAsia"/>
        </w:rPr>
        <w:t>市</w:t>
      </w:r>
      <w:r w:rsidRPr="00CB5E2E">
        <w:rPr>
          <w:rFonts w:ascii="Microsoft JhengHei" w:eastAsia="Microsoft JhengHei" w:hAnsi="Microsoft JhengHei" w:cs="Microsoft JhengHei" w:hint="eastAsia"/>
        </w:rPr>
        <w:t>场领导</w:t>
      </w:r>
      <w:r w:rsidRPr="00CB5E2E">
        <w:rPr>
          <w:rFonts w:ascii="MS Mincho" w:eastAsia="MS Mincho" w:hAnsi="MS Mincho" w:cs="MS Mincho" w:hint="eastAsia"/>
        </w:rPr>
        <w:t>者。</w:t>
      </w:r>
      <w:r w:rsidRPr="00CB5E2E">
        <w:rPr>
          <w:rFonts w:hint="eastAsia"/>
        </w:rPr>
        <w:t>邦</w:t>
      </w:r>
      <w:r w:rsidRPr="00CB5E2E">
        <w:rPr>
          <w:rFonts w:ascii="Microsoft JhengHei" w:eastAsia="Microsoft JhengHei" w:hAnsi="Microsoft JhengHei" w:cs="Microsoft JhengHei" w:hint="eastAsia"/>
        </w:rPr>
        <w:t>飞</w:t>
      </w:r>
      <w:r w:rsidRPr="00CB5E2E">
        <w:rPr>
          <w:rFonts w:ascii="MS Mincho" w:eastAsia="MS Mincho" w:hAnsi="MS Mincho" w:cs="MS Mincho" w:hint="eastAsia"/>
        </w:rPr>
        <w:t>利</w:t>
      </w:r>
      <w:r w:rsidRPr="00CB5E2E">
        <w:rPr>
          <w:rFonts w:hint="eastAsia"/>
        </w:rPr>
        <w:t>成立于</w:t>
      </w:r>
      <w:proofErr w:type="spellEnd"/>
      <w:r w:rsidRPr="00CB5E2E">
        <w:rPr>
          <w:rFonts w:hint="eastAsia"/>
        </w:rPr>
        <w:t xml:space="preserve"> 1956</w:t>
      </w:r>
      <w:proofErr w:type="gramStart"/>
      <w:r w:rsidRPr="00CB5E2E">
        <w:rPr>
          <w:rFonts w:hint="eastAsia"/>
        </w:rPr>
        <w:t>年</w:t>
      </w:r>
      <w:r w:rsidRPr="00CB5E2E">
        <w:rPr>
          <w:rFonts w:hint="eastAsia"/>
        </w:rPr>
        <w:t>,</w:t>
      </w:r>
      <w:r w:rsidRPr="00CB5E2E">
        <w:rPr>
          <w:rFonts w:hint="eastAsia"/>
        </w:rPr>
        <w:t>在</w:t>
      </w:r>
      <w:proofErr w:type="gramEnd"/>
      <w:r w:rsidRPr="00CB5E2E">
        <w:rPr>
          <w:rFonts w:hint="eastAsia"/>
        </w:rPr>
        <w:t>21</w:t>
      </w:r>
      <w:r w:rsidRPr="00CB5E2E">
        <w:rPr>
          <w:rFonts w:hint="eastAsia"/>
        </w:rPr>
        <w:t>个国家</w:t>
      </w:r>
      <w:r w:rsidRPr="00CB5E2E">
        <w:rPr>
          <w:rFonts w:ascii="Microsoft JhengHei" w:eastAsia="Microsoft JhengHei" w:hAnsi="Microsoft JhengHei" w:cs="Microsoft JhengHei" w:hint="eastAsia"/>
        </w:rPr>
        <w:t>经营</w:t>
      </w:r>
      <w:r w:rsidRPr="00CB5E2E">
        <w:rPr>
          <w:rFonts w:hint="eastAsia"/>
        </w:rPr>
        <w:t xml:space="preserve">, </w:t>
      </w:r>
      <w:r w:rsidRPr="00CB5E2E">
        <w:rPr>
          <w:rFonts w:ascii="Microsoft JhengHei" w:eastAsia="Microsoft JhengHei" w:hAnsi="Microsoft JhengHei" w:cs="Microsoft JhengHei" w:hint="eastAsia"/>
        </w:rPr>
        <w:t>拥</w:t>
      </w:r>
      <w:r w:rsidRPr="00CB5E2E">
        <w:rPr>
          <w:rFonts w:ascii="MS Mincho" w:eastAsia="MS Mincho" w:hAnsi="MS Mincho" w:cs="MS Mincho" w:hint="eastAsia"/>
        </w:rPr>
        <w:t>有</w:t>
      </w:r>
      <w:r w:rsidRPr="00CB5E2E">
        <w:rPr>
          <w:rFonts w:hint="eastAsia"/>
        </w:rPr>
        <w:t>14</w:t>
      </w:r>
      <w:proofErr w:type="spellStart"/>
      <w:r w:rsidRPr="00CB5E2E">
        <w:rPr>
          <w:rFonts w:hint="eastAsia"/>
        </w:rPr>
        <w:t>个生</w:t>
      </w:r>
      <w:r w:rsidRPr="00CB5E2E">
        <w:rPr>
          <w:rFonts w:ascii="Microsoft JhengHei" w:eastAsia="Microsoft JhengHei" w:hAnsi="Microsoft JhengHei" w:cs="Microsoft JhengHei" w:hint="eastAsia"/>
        </w:rPr>
        <w:t>产设</w:t>
      </w:r>
      <w:r w:rsidRPr="00CB5E2E">
        <w:rPr>
          <w:rFonts w:ascii="MS Mincho" w:eastAsia="MS Mincho" w:hAnsi="MS Mincho" w:cs="MS Mincho" w:hint="eastAsia"/>
        </w:rPr>
        <w:t>施和超</w:t>
      </w:r>
      <w:r w:rsidRPr="00CB5E2E">
        <w:rPr>
          <w:rFonts w:ascii="Microsoft JhengHei" w:eastAsia="Microsoft JhengHei" w:hAnsi="Microsoft JhengHei" w:cs="Microsoft JhengHei" w:hint="eastAsia"/>
        </w:rPr>
        <w:t>过</w:t>
      </w:r>
      <w:proofErr w:type="spellEnd"/>
      <w:r w:rsidRPr="00CB5E2E">
        <w:rPr>
          <w:rFonts w:hint="eastAsia"/>
        </w:rPr>
        <w:t xml:space="preserve"> 3, 700 </w:t>
      </w:r>
      <w:proofErr w:type="spellStart"/>
      <w:r w:rsidRPr="00CB5E2E">
        <w:rPr>
          <w:rFonts w:hint="eastAsia"/>
        </w:rPr>
        <w:t>名</w:t>
      </w:r>
      <w:r w:rsidRPr="00CB5E2E">
        <w:rPr>
          <w:rFonts w:ascii="Microsoft JhengHei" w:eastAsia="Microsoft JhengHei" w:hAnsi="Microsoft JhengHei" w:cs="Microsoft JhengHei" w:hint="eastAsia"/>
        </w:rPr>
        <w:t>员</w:t>
      </w:r>
      <w:r w:rsidRPr="00CB5E2E">
        <w:rPr>
          <w:rFonts w:ascii="MS Mincho" w:eastAsia="MS Mincho" w:hAnsi="MS Mincho" w:cs="MS Mincho" w:hint="eastAsia"/>
        </w:rPr>
        <w:t>工遍布全球。更多信息可在</w:t>
      </w:r>
      <w:proofErr w:type="spellEnd"/>
      <w:r w:rsidRPr="003133C9">
        <w:rPr>
          <w:rFonts w:hint="eastAsia"/>
          <w:lang w:val="en-US"/>
        </w:rPr>
        <w:t xml:space="preserve"> www.bonfiglioli.com</w:t>
      </w:r>
    </w:p>
    <w:p w14:paraId="6838DE5B" w14:textId="77777777" w:rsidR="003133C9" w:rsidRPr="003133C9" w:rsidRDefault="003133C9" w:rsidP="003133C9">
      <w:pPr>
        <w:rPr>
          <w:lang w:val="en-US"/>
        </w:rPr>
      </w:pPr>
    </w:p>
    <w:p w14:paraId="52FFBBC1" w14:textId="77777777" w:rsidR="001E01C4" w:rsidRPr="003133C9" w:rsidRDefault="001E01C4" w:rsidP="001E01C4">
      <w:pPr>
        <w:tabs>
          <w:tab w:val="left" w:pos="2544"/>
        </w:tabs>
        <w:rPr>
          <w:rFonts w:ascii="Arial" w:hAnsi="Arial"/>
          <w:b/>
          <w:lang w:val="en-US"/>
        </w:rPr>
      </w:pPr>
    </w:p>
    <w:p w14:paraId="5F9AFAF0" w14:textId="77777777" w:rsidR="003133C9" w:rsidRPr="00797CC4" w:rsidRDefault="003133C9" w:rsidP="003133C9">
      <w:pPr>
        <w:pStyle w:val="StileInterlineaesatta12pt"/>
        <w:jc w:val="both"/>
        <w:rPr>
          <w:rFonts w:eastAsiaTheme="minorEastAsia"/>
          <w:b/>
          <w:sz w:val="22"/>
          <w:szCs w:val="22"/>
          <w:lang w:val="de-DE"/>
        </w:rPr>
      </w:pPr>
      <w:r w:rsidRPr="00797CC4">
        <w:rPr>
          <w:rFonts w:eastAsiaTheme="minorEastAsia"/>
          <w:b/>
          <w:sz w:val="22"/>
          <w:szCs w:val="22"/>
          <w:lang w:val="de-DE"/>
        </w:rPr>
        <w:t xml:space="preserve">Contact </w:t>
      </w:r>
      <w:proofErr w:type="spellStart"/>
      <w:r w:rsidRPr="00797CC4">
        <w:rPr>
          <w:rFonts w:eastAsiaTheme="minorEastAsia"/>
          <w:b/>
          <w:sz w:val="22"/>
          <w:szCs w:val="22"/>
          <w:lang w:val="de-DE"/>
        </w:rPr>
        <w:t>details</w:t>
      </w:r>
      <w:proofErr w:type="spellEnd"/>
      <w:r w:rsidRPr="00797CC4">
        <w:rPr>
          <w:rFonts w:eastAsiaTheme="minorEastAsia"/>
          <w:b/>
          <w:sz w:val="22"/>
          <w:szCs w:val="22"/>
          <w:lang w:val="de-DE"/>
        </w:rPr>
        <w:t xml:space="preserve"> </w:t>
      </w:r>
      <w:proofErr w:type="spellStart"/>
      <w:r w:rsidRPr="00797CC4">
        <w:rPr>
          <w:rFonts w:eastAsiaTheme="minorEastAsia"/>
          <w:b/>
          <w:sz w:val="22"/>
          <w:szCs w:val="22"/>
          <w:lang w:val="de-DE"/>
        </w:rPr>
        <w:t>for</w:t>
      </w:r>
      <w:proofErr w:type="spellEnd"/>
      <w:r w:rsidRPr="00797CC4">
        <w:rPr>
          <w:rFonts w:eastAsiaTheme="minorEastAsia"/>
          <w:b/>
          <w:sz w:val="22"/>
          <w:szCs w:val="22"/>
          <w:lang w:val="de-DE"/>
        </w:rPr>
        <w:t xml:space="preserve"> </w:t>
      </w:r>
      <w:proofErr w:type="spellStart"/>
      <w:r w:rsidRPr="00797CC4">
        <w:rPr>
          <w:rFonts w:eastAsiaTheme="minorEastAsia"/>
          <w:b/>
          <w:sz w:val="22"/>
          <w:szCs w:val="22"/>
          <w:lang w:val="de-DE"/>
        </w:rPr>
        <w:t>further</w:t>
      </w:r>
      <w:proofErr w:type="spellEnd"/>
      <w:r w:rsidRPr="00797CC4">
        <w:rPr>
          <w:rFonts w:eastAsiaTheme="minorEastAsia"/>
          <w:b/>
          <w:sz w:val="22"/>
          <w:szCs w:val="22"/>
          <w:lang w:val="de-DE"/>
        </w:rPr>
        <w:t xml:space="preserve"> </w:t>
      </w:r>
      <w:proofErr w:type="spellStart"/>
      <w:r w:rsidRPr="00797CC4">
        <w:rPr>
          <w:rFonts w:eastAsiaTheme="minorEastAsia"/>
          <w:b/>
          <w:sz w:val="22"/>
          <w:szCs w:val="22"/>
          <w:lang w:val="de-DE"/>
        </w:rPr>
        <w:t>information</w:t>
      </w:r>
      <w:proofErr w:type="spellEnd"/>
      <w:r w:rsidRPr="00797CC4">
        <w:rPr>
          <w:rFonts w:eastAsiaTheme="minorEastAsia"/>
          <w:b/>
          <w:sz w:val="22"/>
          <w:szCs w:val="22"/>
          <w:lang w:val="de-DE"/>
        </w:rPr>
        <w:t xml:space="preserve">: </w:t>
      </w:r>
    </w:p>
    <w:p w14:paraId="5799AEF0" w14:textId="77777777" w:rsidR="003133C9" w:rsidRPr="003133C9" w:rsidRDefault="003133C9" w:rsidP="003133C9">
      <w:pPr>
        <w:jc w:val="both"/>
        <w:rPr>
          <w:rFonts w:ascii="Tahoma" w:hAnsi="Tahoma"/>
          <w:sz w:val="22"/>
          <w:szCs w:val="22"/>
          <w:lang w:val="en-US"/>
        </w:rPr>
      </w:pPr>
    </w:p>
    <w:p w14:paraId="3DD920A7" w14:textId="77777777" w:rsidR="003133C9" w:rsidRPr="003133C9" w:rsidRDefault="003133C9" w:rsidP="003133C9">
      <w:pPr>
        <w:suppressAutoHyphens/>
        <w:jc w:val="both"/>
        <w:rPr>
          <w:rFonts w:ascii="Tahoma" w:hAnsi="Tahoma"/>
          <w:sz w:val="22"/>
          <w:szCs w:val="22"/>
          <w:lang w:val="en-US"/>
        </w:rPr>
      </w:pPr>
      <w:r w:rsidRPr="00797CC4">
        <w:rPr>
          <w:rFonts w:ascii="Tahoma" w:hAnsi="Tahoma"/>
          <w:noProof/>
          <w:sz w:val="22"/>
          <w:szCs w:val="22"/>
          <w:lang w:val="en-US" w:eastAsia="en-US"/>
        </w:rPr>
        <w:drawing>
          <wp:inline distT="0" distB="0" distL="0" distR="0" wp14:anchorId="4813B9CF" wp14:editId="37CC0EDE">
            <wp:extent cx="270000" cy="270000"/>
            <wp:effectExtent l="0" t="0" r="0" b="0"/>
            <wp:docPr id="1" name="Picture 1">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hlinkClick r:id="rId6"/>
                    </pic:cNvPr>
                    <pic:cNvPicPr/>
                  </pic:nvPicPr>
                  <pic:blipFill>
                    <a:blip r:embed="rId7" cstate="print">
                      <a:extLst>
                        <a:ext uri="{28A0092B-C50C-407E-A947-70E740481C1C}">
                          <a14:useLocalDpi xmlns:a14="http://schemas.microsoft.com/office/drawing/2010/main" val="0"/>
                        </a:ext>
                      </a:extLst>
                    </a:blip>
                    <a:stretch>
                      <a:fillRect/>
                    </a:stretch>
                  </pic:blipFill>
                  <pic:spPr>
                    <a:xfrm>
                      <a:off x="0" y="0"/>
                      <a:ext cx="270000" cy="270000"/>
                    </a:xfrm>
                    <a:prstGeom prst="rect">
                      <a:avLst/>
                    </a:prstGeom>
                  </pic:spPr>
                </pic:pic>
              </a:graphicData>
            </a:graphic>
          </wp:inline>
        </w:drawing>
      </w:r>
      <w:r w:rsidRPr="003133C9">
        <w:rPr>
          <w:rFonts w:ascii="Tahoma" w:hAnsi="Tahoma"/>
          <w:sz w:val="22"/>
          <w:szCs w:val="22"/>
          <w:lang w:val="en-US"/>
        </w:rPr>
        <w:t xml:space="preserve"> </w:t>
      </w:r>
      <w:r w:rsidRPr="00797CC4">
        <w:rPr>
          <w:rFonts w:ascii="Tahoma" w:hAnsi="Tahoma"/>
          <w:noProof/>
          <w:sz w:val="22"/>
          <w:szCs w:val="22"/>
          <w:lang w:val="en-US" w:eastAsia="en-US"/>
        </w:rPr>
        <w:drawing>
          <wp:inline distT="0" distB="0" distL="0" distR="0" wp14:anchorId="2A633E3B" wp14:editId="3C572045">
            <wp:extent cx="270000" cy="270000"/>
            <wp:effectExtent l="0" t="0" r="0" b="0"/>
            <wp:docPr id="4" name="Picture 4">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hlinkClick r:id="rId8"/>
                    </pic:cNvPr>
                    <pic:cNvPicPr/>
                  </pic:nvPicPr>
                  <pic:blipFill>
                    <a:blip r:embed="rId9" cstate="print">
                      <a:extLst>
                        <a:ext uri="{28A0092B-C50C-407E-A947-70E740481C1C}">
                          <a14:useLocalDpi xmlns:a14="http://schemas.microsoft.com/office/drawing/2010/main" val="0"/>
                        </a:ext>
                      </a:extLst>
                    </a:blip>
                    <a:stretch>
                      <a:fillRect/>
                    </a:stretch>
                  </pic:blipFill>
                  <pic:spPr>
                    <a:xfrm>
                      <a:off x="0" y="0"/>
                      <a:ext cx="270000" cy="270000"/>
                    </a:xfrm>
                    <a:prstGeom prst="rect">
                      <a:avLst/>
                    </a:prstGeom>
                  </pic:spPr>
                </pic:pic>
              </a:graphicData>
            </a:graphic>
          </wp:inline>
        </w:drawing>
      </w:r>
      <w:r w:rsidRPr="003133C9">
        <w:rPr>
          <w:rFonts w:ascii="Tahoma" w:hAnsi="Tahoma"/>
          <w:sz w:val="22"/>
          <w:szCs w:val="22"/>
          <w:lang w:val="en-US"/>
        </w:rPr>
        <w:t xml:space="preserve"> </w:t>
      </w:r>
      <w:r w:rsidRPr="00797CC4">
        <w:rPr>
          <w:rFonts w:ascii="Tahoma" w:hAnsi="Tahoma"/>
          <w:noProof/>
          <w:sz w:val="22"/>
          <w:szCs w:val="22"/>
          <w:lang w:val="en-US" w:eastAsia="en-US"/>
        </w:rPr>
        <w:drawing>
          <wp:inline distT="0" distB="0" distL="0" distR="0" wp14:anchorId="757DD1CD" wp14:editId="76E6A466">
            <wp:extent cx="270000" cy="270000"/>
            <wp:effectExtent l="0" t="0" r="0" b="0"/>
            <wp:docPr id="3" name="Picture 3">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hlinkClick r:id="rId10"/>
                    </pic:cNvPr>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70000" cy="270000"/>
                    </a:xfrm>
                    <a:prstGeom prst="rect">
                      <a:avLst/>
                    </a:prstGeom>
                  </pic:spPr>
                </pic:pic>
              </a:graphicData>
            </a:graphic>
          </wp:inline>
        </w:drawing>
      </w:r>
      <w:r w:rsidRPr="003133C9">
        <w:rPr>
          <w:rFonts w:ascii="Tahoma" w:hAnsi="Tahoma"/>
          <w:sz w:val="22"/>
          <w:szCs w:val="22"/>
          <w:lang w:val="en-US"/>
        </w:rPr>
        <w:t xml:space="preserve"> </w:t>
      </w:r>
      <w:r w:rsidRPr="00797CC4">
        <w:rPr>
          <w:rFonts w:ascii="Tahoma" w:hAnsi="Tahoma"/>
          <w:noProof/>
          <w:sz w:val="22"/>
          <w:szCs w:val="22"/>
          <w:lang w:val="en-US" w:eastAsia="en-US"/>
        </w:rPr>
        <w:drawing>
          <wp:inline distT="0" distB="0" distL="0" distR="0" wp14:anchorId="093DD1DF" wp14:editId="23A91262">
            <wp:extent cx="270000" cy="270000"/>
            <wp:effectExtent l="0" t="0" r="0" b="0"/>
            <wp:docPr id="5" name="Picture 5" descr="Z:\Marketing\DROPBOX MARKETING\Pictures, Logos and Videos\Logos\Réseaux Sociaux\CVTCORP Social Network\Twitter\Twitter_RGB.jpg">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Z:\Marketing\DROPBOX MARKETING\Pictures, Logos and Videos\Logos\Réseaux Sociaux\CVTCORP Social Network\Twitter\Twitter_RGB.jpg">
                      <a:hlinkClick r:id="rId12"/>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70000" cy="270000"/>
                    </a:xfrm>
                    <a:prstGeom prst="rect">
                      <a:avLst/>
                    </a:prstGeom>
                    <a:noFill/>
                    <a:ln>
                      <a:noFill/>
                    </a:ln>
                  </pic:spPr>
                </pic:pic>
              </a:graphicData>
            </a:graphic>
          </wp:inline>
        </w:drawing>
      </w:r>
    </w:p>
    <w:p w14:paraId="4DC67CFC" w14:textId="77777777" w:rsidR="003133C9" w:rsidRPr="003133C9" w:rsidRDefault="003133C9" w:rsidP="003133C9">
      <w:pPr>
        <w:suppressAutoHyphens/>
        <w:outlineLvl w:val="0"/>
        <w:rPr>
          <w:rFonts w:ascii="Tahoma" w:hAnsi="Tahoma"/>
          <w:sz w:val="22"/>
          <w:szCs w:val="22"/>
          <w:lang w:val="en-US"/>
        </w:rPr>
      </w:pPr>
      <w:r w:rsidRPr="003133C9">
        <w:rPr>
          <w:rFonts w:ascii="Tahoma" w:hAnsi="Tahoma"/>
          <w:sz w:val="22"/>
          <w:szCs w:val="22"/>
          <w:lang w:val="en-US"/>
        </w:rPr>
        <w:t>Caroline Mireault</w:t>
      </w:r>
    </w:p>
    <w:p w14:paraId="52B5B2FA" w14:textId="77777777" w:rsidR="003133C9" w:rsidRPr="003133C9" w:rsidRDefault="003133C9" w:rsidP="003133C9">
      <w:pPr>
        <w:suppressAutoHyphens/>
        <w:outlineLvl w:val="0"/>
        <w:rPr>
          <w:rFonts w:ascii="Tahoma" w:hAnsi="Tahoma"/>
          <w:sz w:val="22"/>
          <w:szCs w:val="22"/>
          <w:lang w:val="en-US"/>
        </w:rPr>
      </w:pPr>
      <w:r w:rsidRPr="003133C9">
        <w:rPr>
          <w:rFonts w:ascii="Tahoma" w:hAnsi="Tahoma"/>
          <w:sz w:val="22"/>
          <w:szCs w:val="22"/>
          <w:lang w:val="en-US"/>
        </w:rPr>
        <w:t>Marketing Manager, CVTCORP</w:t>
      </w:r>
    </w:p>
    <w:p w14:paraId="1F9FFC16" w14:textId="77777777" w:rsidR="003133C9" w:rsidRPr="003133C9" w:rsidRDefault="003133C9" w:rsidP="003133C9">
      <w:pPr>
        <w:suppressAutoHyphens/>
        <w:jc w:val="both"/>
        <w:rPr>
          <w:rFonts w:ascii="Tahoma" w:hAnsi="Tahoma" w:cs="Tahoma"/>
          <w:sz w:val="22"/>
          <w:szCs w:val="22"/>
          <w:lang w:val="en-US"/>
        </w:rPr>
      </w:pPr>
      <w:hyperlink r:id="rId14" w:history="1">
        <w:r w:rsidRPr="003133C9">
          <w:rPr>
            <w:rStyle w:val="Hyperlink"/>
            <w:rFonts w:ascii="Tahoma" w:hAnsi="Tahoma" w:cs="Tahoma"/>
            <w:sz w:val="22"/>
            <w:szCs w:val="22"/>
            <w:lang w:val="en-US"/>
          </w:rPr>
          <w:t>cmireault@cvtcorp.com</w:t>
        </w:r>
      </w:hyperlink>
    </w:p>
    <w:p w14:paraId="5796949C" w14:textId="77777777" w:rsidR="003133C9" w:rsidRPr="003133C9" w:rsidRDefault="003133C9" w:rsidP="003133C9">
      <w:pPr>
        <w:jc w:val="both"/>
        <w:rPr>
          <w:rFonts w:ascii="Tahoma" w:hAnsi="Tahoma"/>
          <w:sz w:val="22"/>
          <w:szCs w:val="22"/>
          <w:lang w:val="en-US"/>
        </w:rPr>
      </w:pPr>
    </w:p>
    <w:p w14:paraId="46CFFC7D" w14:textId="77777777" w:rsidR="003133C9" w:rsidRPr="003133C9" w:rsidRDefault="003133C9" w:rsidP="003133C9">
      <w:pPr>
        <w:suppressAutoHyphens/>
        <w:jc w:val="both"/>
        <w:rPr>
          <w:rFonts w:ascii="Tahoma" w:hAnsi="Tahoma"/>
          <w:sz w:val="22"/>
          <w:szCs w:val="22"/>
          <w:lang w:val="en-US"/>
        </w:rPr>
      </w:pPr>
      <w:r w:rsidRPr="00797CC4">
        <w:rPr>
          <w:rFonts w:ascii="Tahoma" w:hAnsi="Tahoma"/>
          <w:noProof/>
          <w:sz w:val="22"/>
          <w:szCs w:val="22"/>
          <w:lang w:val="en-US" w:eastAsia="en-US"/>
        </w:rPr>
        <w:drawing>
          <wp:inline distT="0" distB="0" distL="0" distR="0" wp14:anchorId="28330030" wp14:editId="479AE8F6">
            <wp:extent cx="270000" cy="270000"/>
            <wp:effectExtent l="0" t="0" r="0" b="0"/>
            <wp:docPr id="2" name="Picture 2">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hlinkClick r:id="rId6"/>
                    </pic:cNvPr>
                    <pic:cNvPicPr/>
                  </pic:nvPicPr>
                  <pic:blipFill>
                    <a:blip r:embed="rId7" cstate="print">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270000" cy="270000"/>
                    </a:xfrm>
                    <a:prstGeom prst="rect">
                      <a:avLst/>
                    </a:prstGeom>
                  </pic:spPr>
                </pic:pic>
              </a:graphicData>
            </a:graphic>
          </wp:inline>
        </w:drawing>
      </w:r>
      <w:r w:rsidRPr="003133C9">
        <w:rPr>
          <w:rFonts w:ascii="Tahoma" w:hAnsi="Tahoma"/>
          <w:sz w:val="22"/>
          <w:szCs w:val="22"/>
          <w:lang w:val="en-US"/>
        </w:rPr>
        <w:t xml:space="preserve">  </w:t>
      </w:r>
      <w:r w:rsidRPr="00797CC4">
        <w:rPr>
          <w:rFonts w:ascii="Tahoma" w:hAnsi="Tahoma"/>
          <w:noProof/>
          <w:sz w:val="22"/>
          <w:szCs w:val="22"/>
          <w:lang w:val="en-US" w:eastAsia="en-US"/>
        </w:rPr>
        <w:drawing>
          <wp:inline distT="0" distB="0" distL="0" distR="0" wp14:anchorId="1CE7EFB3" wp14:editId="08E360B3">
            <wp:extent cx="270000" cy="270000"/>
            <wp:effectExtent l="0" t="0" r="0" b="0"/>
            <wp:docPr id="8" name="Picture 8">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hlinkClick r:id="rId10"/>
                    </pic:cNvPr>
                    <pic:cNvPicPr/>
                  </pic:nvPicPr>
                  <pic:blipFill>
                    <a:blip r:embed="rId11" cstate="print">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270000" cy="270000"/>
                    </a:xfrm>
                    <a:prstGeom prst="rect">
                      <a:avLst/>
                    </a:prstGeom>
                  </pic:spPr>
                </pic:pic>
              </a:graphicData>
            </a:graphic>
          </wp:inline>
        </w:drawing>
      </w:r>
      <w:r w:rsidRPr="003133C9">
        <w:rPr>
          <w:rFonts w:ascii="Tahoma" w:hAnsi="Tahoma"/>
          <w:sz w:val="22"/>
          <w:szCs w:val="22"/>
          <w:lang w:val="en-US"/>
        </w:rPr>
        <w:t xml:space="preserve"> </w:t>
      </w:r>
      <w:r w:rsidRPr="00797CC4">
        <w:rPr>
          <w:rFonts w:ascii="Tahoma" w:hAnsi="Tahoma"/>
          <w:noProof/>
          <w:sz w:val="22"/>
          <w:szCs w:val="22"/>
          <w:lang w:val="en-US" w:eastAsia="en-US"/>
        </w:rPr>
        <w:drawing>
          <wp:inline distT="0" distB="0" distL="0" distR="0" wp14:anchorId="16016F1F" wp14:editId="5010C5A9">
            <wp:extent cx="270000" cy="270000"/>
            <wp:effectExtent l="0" t="0" r="0" b="0"/>
            <wp:docPr id="9" name="Picture 9" descr="Z:\Marketing\DROPBOX MARKETING\Pictures, Logos and Videos\Logos\Réseaux Sociaux\CVTCORP Social Network\Twitter\Twitter_RGB.jpg">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Z:\Marketing\DROPBOX MARKETING\Pictures, Logos and Videos\Logos\Réseaux Sociaux\CVTCORP Social Network\Twitter\Twitter_RGB.jpg">
                      <a:hlinkClick r:id="rId12"/>
                    </pic:cNvPr>
                    <pic:cNvPicPr>
                      <a:picLocks noChangeAspect="1" noChangeArrowheads="1"/>
                    </pic:cNvPicPr>
                  </pic:nvPicPr>
                  <pic:blipFill>
                    <a:blip r:embed="rId13" cstate="print">
                      <a:duotone>
                        <a:schemeClr val="accent1">
                          <a:shade val="45000"/>
                          <a:satMod val="135000"/>
                        </a:schemeClr>
                        <a:prstClr val="white"/>
                      </a:duotone>
                      <a:extLst>
                        <a:ext uri="{28A0092B-C50C-407E-A947-70E740481C1C}">
                          <a14:useLocalDpi xmlns:a14="http://schemas.microsoft.com/office/drawing/2010/main" val="0"/>
                        </a:ext>
                      </a:extLst>
                    </a:blip>
                    <a:srcRect/>
                    <a:stretch>
                      <a:fillRect/>
                    </a:stretch>
                  </pic:blipFill>
                  <pic:spPr bwMode="auto">
                    <a:xfrm>
                      <a:off x="0" y="0"/>
                      <a:ext cx="270000" cy="270000"/>
                    </a:xfrm>
                    <a:prstGeom prst="rect">
                      <a:avLst/>
                    </a:prstGeom>
                    <a:noFill/>
                    <a:ln>
                      <a:noFill/>
                    </a:ln>
                  </pic:spPr>
                </pic:pic>
              </a:graphicData>
            </a:graphic>
          </wp:inline>
        </w:drawing>
      </w:r>
    </w:p>
    <w:p w14:paraId="34161CC1" w14:textId="77777777" w:rsidR="003133C9" w:rsidRPr="003133C9" w:rsidRDefault="003133C9" w:rsidP="003133C9">
      <w:pPr>
        <w:suppressAutoHyphens/>
        <w:outlineLvl w:val="0"/>
        <w:rPr>
          <w:rFonts w:ascii="Tahoma" w:hAnsi="Tahoma"/>
          <w:sz w:val="22"/>
          <w:szCs w:val="22"/>
          <w:lang w:val="en-US"/>
        </w:rPr>
      </w:pPr>
      <w:r w:rsidRPr="003133C9">
        <w:rPr>
          <w:rFonts w:ascii="Tahoma" w:hAnsi="Tahoma"/>
          <w:sz w:val="22"/>
          <w:szCs w:val="22"/>
          <w:lang w:val="en-US"/>
        </w:rPr>
        <w:t>Camille Distain</w:t>
      </w:r>
    </w:p>
    <w:p w14:paraId="4F59EDAE" w14:textId="77777777" w:rsidR="003133C9" w:rsidRPr="003133C9" w:rsidRDefault="003133C9" w:rsidP="003133C9">
      <w:pPr>
        <w:suppressAutoHyphens/>
        <w:outlineLvl w:val="0"/>
        <w:rPr>
          <w:rFonts w:ascii="Tahoma" w:hAnsi="Tahoma"/>
          <w:sz w:val="22"/>
          <w:szCs w:val="22"/>
          <w:lang w:val="en-US"/>
        </w:rPr>
      </w:pPr>
      <w:r w:rsidRPr="003133C9">
        <w:rPr>
          <w:rFonts w:ascii="Tahoma" w:hAnsi="Tahoma"/>
          <w:sz w:val="22"/>
          <w:szCs w:val="22"/>
          <w:lang w:val="en-US"/>
        </w:rPr>
        <w:t>External Communications Manager, Bonfiglioli</w:t>
      </w:r>
    </w:p>
    <w:p w14:paraId="480016AF" w14:textId="77777777" w:rsidR="003133C9" w:rsidRPr="003133C9" w:rsidRDefault="003133C9" w:rsidP="003133C9">
      <w:pPr>
        <w:suppressAutoHyphens/>
        <w:outlineLvl w:val="0"/>
        <w:rPr>
          <w:rFonts w:ascii="Tahoma" w:hAnsi="Tahoma" w:cs="Tahoma"/>
          <w:sz w:val="22"/>
          <w:szCs w:val="22"/>
          <w:lang w:val="en-US"/>
        </w:rPr>
      </w:pPr>
      <w:hyperlink r:id="rId18" w:history="1">
        <w:r w:rsidRPr="003133C9">
          <w:rPr>
            <w:rStyle w:val="Hyperlink"/>
            <w:rFonts w:ascii="Tahoma" w:hAnsi="Tahoma" w:cs="Tahoma"/>
            <w:sz w:val="22"/>
            <w:szCs w:val="22"/>
            <w:lang w:val="en-US"/>
          </w:rPr>
          <w:t>Camille.distain@bonfiglioli.com</w:t>
        </w:r>
      </w:hyperlink>
    </w:p>
    <w:p w14:paraId="467315AF" w14:textId="77777777" w:rsidR="003133C9" w:rsidRPr="003133C9" w:rsidRDefault="003133C9" w:rsidP="003133C9">
      <w:pPr>
        <w:jc w:val="both"/>
        <w:rPr>
          <w:sz w:val="22"/>
          <w:szCs w:val="22"/>
          <w:lang w:val="en-US"/>
        </w:rPr>
      </w:pPr>
    </w:p>
    <w:p w14:paraId="37D2D001" w14:textId="7EC74470" w:rsidR="004A73F3" w:rsidRPr="003133C9" w:rsidRDefault="003133C9">
      <w:pPr>
        <w:rPr>
          <w:rFonts w:ascii="Tahoma" w:hAnsi="Tahoma" w:cs="Tahoma"/>
          <w:sz w:val="22"/>
          <w:szCs w:val="22"/>
          <w:lang w:val="en-US"/>
        </w:rPr>
      </w:pPr>
      <w:r w:rsidRPr="003133C9">
        <w:rPr>
          <w:rFonts w:ascii="Tahoma" w:hAnsi="Tahoma" w:cs="Tahoma"/>
          <w:sz w:val="22"/>
          <w:szCs w:val="22"/>
          <w:lang w:val="en-US"/>
        </w:rPr>
        <w:t>Vince Wu</w:t>
      </w:r>
    </w:p>
    <w:p w14:paraId="3D998223" w14:textId="5A7508D2" w:rsidR="003133C9" w:rsidRPr="003133C9" w:rsidRDefault="003133C9">
      <w:pPr>
        <w:rPr>
          <w:rFonts w:ascii="Tahoma" w:hAnsi="Tahoma" w:cs="Tahoma"/>
          <w:sz w:val="22"/>
          <w:szCs w:val="22"/>
          <w:lang w:val="en-US"/>
        </w:rPr>
      </w:pPr>
      <w:r w:rsidRPr="003133C9">
        <w:rPr>
          <w:rFonts w:ascii="Tahoma" w:hAnsi="Tahoma" w:cs="Tahoma"/>
          <w:sz w:val="22"/>
          <w:szCs w:val="22"/>
          <w:lang w:val="en-US"/>
        </w:rPr>
        <w:t>Marketing Manager – China, Bonfiglioli</w:t>
      </w:r>
    </w:p>
    <w:p w14:paraId="56E0340F" w14:textId="7318BFBA" w:rsidR="003133C9" w:rsidRPr="003133C9" w:rsidRDefault="003133C9">
      <w:pPr>
        <w:rPr>
          <w:rFonts w:ascii="Tahoma" w:hAnsi="Tahoma" w:cs="Tahoma"/>
          <w:sz w:val="22"/>
          <w:szCs w:val="22"/>
          <w:lang w:val="en-US"/>
        </w:rPr>
      </w:pPr>
      <w:hyperlink r:id="rId19" w:history="1">
        <w:r w:rsidRPr="003133C9">
          <w:rPr>
            <w:rStyle w:val="Hyperlink"/>
            <w:rFonts w:ascii="Tahoma" w:hAnsi="Tahoma" w:cs="Tahoma"/>
            <w:sz w:val="22"/>
            <w:szCs w:val="22"/>
            <w:lang w:val="en-US"/>
          </w:rPr>
          <w:t>vince.wu@bonfiglioli.com</w:t>
        </w:r>
      </w:hyperlink>
      <w:r w:rsidRPr="003133C9">
        <w:rPr>
          <w:rFonts w:ascii="Tahoma" w:hAnsi="Tahoma" w:cs="Tahoma"/>
          <w:sz w:val="22"/>
          <w:szCs w:val="22"/>
          <w:lang w:val="en-US"/>
        </w:rPr>
        <w:t xml:space="preserve"> </w:t>
      </w:r>
    </w:p>
    <w:sectPr w:rsidR="003133C9" w:rsidRPr="003133C9" w:rsidSect="001E01C4">
      <w:headerReference w:type="default" r:id="rId20"/>
      <w:pgSz w:w="11906" w:h="16838"/>
      <w:pgMar w:top="2835" w:right="851" w:bottom="1701" w:left="851" w:header="2835" w:footer="851" w:gutter="0"/>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5D0F95" w14:textId="77777777" w:rsidR="00390203" w:rsidRDefault="00390203" w:rsidP="001E01C4">
      <w:r>
        <w:separator/>
      </w:r>
    </w:p>
  </w:endnote>
  <w:endnote w:type="continuationSeparator" w:id="0">
    <w:p w14:paraId="434073EF" w14:textId="77777777" w:rsidR="00390203" w:rsidRDefault="00390203" w:rsidP="001E01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Times New Roman"/>
    <w:charset w:val="00"/>
    <w:family w:val="auto"/>
    <w:pitch w:val="variable"/>
    <w:sig w:usb0="E1000AEF" w:usb1="5000A1FF" w:usb2="00000000" w:usb3="00000000" w:csb0="000001BF" w:csb1="00000000"/>
  </w:font>
  <w:font w:name="Tahoma">
    <w:panose1 w:val="020B0604030504040204"/>
    <w:charset w:val="00"/>
    <w:family w:val="swiss"/>
    <w:pitch w:val="variable"/>
    <w:sig w:usb0="E1002EFF" w:usb1="C000605B" w:usb2="00000029" w:usb3="00000000" w:csb0="000101FF" w:csb1="00000000"/>
  </w:font>
  <w:font w:name="Microsoft JhengHei">
    <w:panose1 w:val="020B0604030504040204"/>
    <w:charset w:val="88"/>
    <w:family w:val="swiss"/>
    <w:pitch w:val="variable"/>
    <w:sig w:usb0="000002A7" w:usb1="28CF4400" w:usb2="00000016" w:usb3="00000000" w:csb0="00100009"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D8277A1" w14:textId="77777777" w:rsidR="00390203" w:rsidRDefault="00390203" w:rsidP="001E01C4">
      <w:r>
        <w:separator/>
      </w:r>
    </w:p>
  </w:footnote>
  <w:footnote w:type="continuationSeparator" w:id="0">
    <w:p w14:paraId="46627D90" w14:textId="77777777" w:rsidR="00390203" w:rsidRDefault="00390203" w:rsidP="001E01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019EE5" w14:textId="1D2840D4" w:rsidR="00390203" w:rsidRPr="001E01C4" w:rsidRDefault="00942AF8" w:rsidP="001E01C4">
    <w:pPr>
      <w:pStyle w:val="Header"/>
    </w:pPr>
    <w:r>
      <w:rPr>
        <w:noProof/>
      </w:rPr>
      <w:drawing>
        <wp:anchor distT="0" distB="0" distL="114300" distR="114300" simplePos="0" relativeHeight="251658240" behindDoc="1" locked="0" layoutInCell="1" allowOverlap="1" wp14:anchorId="7C76EF69" wp14:editId="003011F3">
          <wp:simplePos x="0" y="0"/>
          <wp:positionH relativeFrom="column">
            <wp:posOffset>-539750</wp:posOffset>
          </wp:positionH>
          <wp:positionV relativeFrom="paragraph">
            <wp:posOffset>-1800225</wp:posOffset>
          </wp:positionV>
          <wp:extent cx="7559040" cy="10692130"/>
          <wp:effectExtent l="0" t="0" r="10160" b="1270"/>
          <wp:wrapNone/>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ess Release BR-CVT_zh.jpg"/>
                  <pic:cNvPicPr/>
                </pic:nvPicPr>
                <pic:blipFill>
                  <a:blip r:embed="rId1">
                    <a:extLst>
                      <a:ext uri="{28A0092B-C50C-407E-A947-70E740481C1C}">
                        <a14:useLocalDpi xmlns:a14="http://schemas.microsoft.com/office/drawing/2010/main" val="0"/>
                      </a:ext>
                    </a:extLst>
                  </a:blip>
                  <a:stretch>
                    <a:fillRect/>
                  </a:stretch>
                </pic:blipFill>
                <pic:spPr>
                  <a:xfrm>
                    <a:off x="0" y="0"/>
                    <a:ext cx="7559040" cy="10692130"/>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defaultTabStop w:val="708"/>
  <w:hyphenationZone w:val="283"/>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01C4"/>
    <w:rsid w:val="000F1276"/>
    <w:rsid w:val="001E01C4"/>
    <w:rsid w:val="002750EC"/>
    <w:rsid w:val="002B10BC"/>
    <w:rsid w:val="00304C6D"/>
    <w:rsid w:val="003133C9"/>
    <w:rsid w:val="00390203"/>
    <w:rsid w:val="004A73F3"/>
    <w:rsid w:val="004E4638"/>
    <w:rsid w:val="00942AF8"/>
    <w:rsid w:val="00B36DBC"/>
    <w:rsid w:val="00DE008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oNotEmbedSmartTags/>
  <w:decimalSymbol w:val=","/>
  <w:listSeparator w:val=";"/>
  <w14:docId w14:val="27193046"/>
  <w14:defaultImageDpi w14:val="300"/>
  <w15:docId w15:val="{D4886973-EE15-4334-B109-FB29D81C87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it-IT"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E01C4"/>
    <w:rPr>
      <w:sz w:val="24"/>
      <w:lang w:eastAsia="it-I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E01C4"/>
    <w:pPr>
      <w:tabs>
        <w:tab w:val="center" w:pos="4819"/>
        <w:tab w:val="right" w:pos="9638"/>
      </w:tabs>
    </w:pPr>
  </w:style>
  <w:style w:type="character" w:customStyle="1" w:styleId="HeaderChar">
    <w:name w:val="Header Char"/>
    <w:basedOn w:val="DefaultParagraphFont"/>
    <w:link w:val="Header"/>
    <w:uiPriority w:val="99"/>
    <w:rsid w:val="001E01C4"/>
    <w:rPr>
      <w:sz w:val="24"/>
      <w:lang w:eastAsia="it-IT"/>
    </w:rPr>
  </w:style>
  <w:style w:type="paragraph" w:styleId="Footer">
    <w:name w:val="footer"/>
    <w:basedOn w:val="Normal"/>
    <w:link w:val="FooterChar"/>
    <w:uiPriority w:val="99"/>
    <w:unhideWhenUsed/>
    <w:rsid w:val="001E01C4"/>
    <w:pPr>
      <w:tabs>
        <w:tab w:val="center" w:pos="4819"/>
        <w:tab w:val="right" w:pos="9638"/>
      </w:tabs>
    </w:pPr>
  </w:style>
  <w:style w:type="character" w:customStyle="1" w:styleId="FooterChar">
    <w:name w:val="Footer Char"/>
    <w:basedOn w:val="DefaultParagraphFont"/>
    <w:link w:val="Footer"/>
    <w:uiPriority w:val="99"/>
    <w:rsid w:val="001E01C4"/>
    <w:rPr>
      <w:sz w:val="24"/>
      <w:lang w:eastAsia="it-IT"/>
    </w:rPr>
  </w:style>
  <w:style w:type="paragraph" w:styleId="BalloonText">
    <w:name w:val="Balloon Text"/>
    <w:basedOn w:val="Normal"/>
    <w:link w:val="BalloonTextChar"/>
    <w:uiPriority w:val="99"/>
    <w:semiHidden/>
    <w:unhideWhenUsed/>
    <w:rsid w:val="001E01C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E01C4"/>
    <w:rPr>
      <w:rFonts w:ascii="Lucida Grande" w:hAnsi="Lucida Grande" w:cs="Lucida Grande"/>
      <w:sz w:val="18"/>
      <w:szCs w:val="18"/>
      <w:lang w:eastAsia="it-IT"/>
    </w:rPr>
  </w:style>
  <w:style w:type="character" w:styleId="Hyperlink">
    <w:name w:val="Hyperlink"/>
    <w:basedOn w:val="DefaultParagraphFont"/>
    <w:uiPriority w:val="99"/>
    <w:unhideWhenUsed/>
    <w:rsid w:val="003133C9"/>
    <w:rPr>
      <w:color w:val="0000FF" w:themeColor="hyperlink"/>
      <w:u w:val="single"/>
    </w:rPr>
  </w:style>
  <w:style w:type="paragraph" w:customStyle="1" w:styleId="StileInterlineaesatta12pt">
    <w:name w:val="Stile Interlinea esatta 12 pt"/>
    <w:basedOn w:val="Normal"/>
    <w:uiPriority w:val="99"/>
    <w:rsid w:val="003133C9"/>
    <w:pPr>
      <w:spacing w:line="240" w:lineRule="atLeast"/>
    </w:pPr>
    <w:rPr>
      <w:rFonts w:ascii="Tahoma" w:eastAsia="Times New Roman" w:hAnsi="Tahoma"/>
      <w:sz w:val="20"/>
      <w:u w:color="000000"/>
    </w:rPr>
  </w:style>
  <w:style w:type="character" w:styleId="UnresolvedMention">
    <w:name w:val="Unresolved Mention"/>
    <w:basedOn w:val="DefaultParagraphFont"/>
    <w:uiPriority w:val="99"/>
    <w:semiHidden/>
    <w:unhideWhenUsed/>
    <w:rsid w:val="003133C9"/>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acebook.com/cvtcorp/" TargetMode="External"/><Relationship Id="rId13" Type="http://schemas.openxmlformats.org/officeDocument/2006/relationships/image" Target="media/image4.jpeg"/><Relationship Id="rId18" Type="http://schemas.openxmlformats.org/officeDocument/2006/relationships/hyperlink" Target="mailto:Camille.distain@bonfiglioli.com" TargetMode="External"/><Relationship Id="rId3" Type="http://schemas.openxmlformats.org/officeDocument/2006/relationships/webSettings" Target="webSettings.xml"/><Relationship Id="rId21" Type="http://schemas.openxmlformats.org/officeDocument/2006/relationships/fontTable" Target="fontTable.xml"/><Relationship Id="rId7" Type="http://schemas.openxmlformats.org/officeDocument/2006/relationships/image" Target="media/image1.jpeg"/><Relationship Id="rId12" Type="http://schemas.openxmlformats.org/officeDocument/2006/relationships/hyperlink" Target="https://twitter.com/CVT_CORP" TargetMode="External"/><Relationship Id="rId17" Type="http://schemas.openxmlformats.org/officeDocument/2006/relationships/hyperlink" Target="https://twitter.com/Bonfiglioli_?lang=fr" TargetMode="External"/><Relationship Id="rId2" Type="http://schemas.openxmlformats.org/officeDocument/2006/relationships/settings" Target="settings.xml"/><Relationship Id="rId16" Type="http://schemas.openxmlformats.org/officeDocument/2006/relationships/hyperlink" Target="https://www.youtube.com/channel/UC8xvq7lt0om0vzFrDl0bRBw" TargetMode="External"/><Relationship Id="rId20" Type="http://schemas.openxmlformats.org/officeDocument/2006/relationships/header" Target="header1.xml"/><Relationship Id="rId1" Type="http://schemas.openxmlformats.org/officeDocument/2006/relationships/styles" Target="styles.xml"/><Relationship Id="rId6" Type="http://schemas.openxmlformats.org/officeDocument/2006/relationships/hyperlink" Target="https://www.linkedin.com/company/cvt-corp/" TargetMode="External"/><Relationship Id="rId11" Type="http://schemas.openxmlformats.org/officeDocument/2006/relationships/image" Target="media/image3.jpeg"/><Relationship Id="rId5" Type="http://schemas.openxmlformats.org/officeDocument/2006/relationships/endnotes" Target="endnotes.xml"/><Relationship Id="rId15" Type="http://schemas.openxmlformats.org/officeDocument/2006/relationships/hyperlink" Target="https://www.linkedin.com/company/bonfiglioli-riduttori-spa/" TargetMode="External"/><Relationship Id="rId10" Type="http://schemas.openxmlformats.org/officeDocument/2006/relationships/hyperlink" Target="https://www.youtube.com/channel/UCBp_UO4a0rAo5xd9Kj1EYhA/videos" TargetMode="External"/><Relationship Id="rId19" Type="http://schemas.openxmlformats.org/officeDocument/2006/relationships/hyperlink" Target="mailto:vince.wu@bonfiglioli.com" TargetMode="External"/><Relationship Id="rId4" Type="http://schemas.openxmlformats.org/officeDocument/2006/relationships/footnotes" Target="footnotes.xml"/><Relationship Id="rId9" Type="http://schemas.openxmlformats.org/officeDocument/2006/relationships/image" Target="media/image2.jpeg"/><Relationship Id="rId14" Type="http://schemas.openxmlformats.org/officeDocument/2006/relationships/hyperlink" Target="mailto:cmireault@cvtcorp.com"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5.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317</Words>
  <Characters>1808</Characters>
  <Application>Microsoft Office Word</Application>
  <DocSecurity>4</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Caterina Leonelli</dc:creator>
  <cp:keywords/>
  <dc:description/>
  <cp:lastModifiedBy>Camille Distain</cp:lastModifiedBy>
  <cp:revision>2</cp:revision>
  <dcterms:created xsi:type="dcterms:W3CDTF">2018-09-17T08:04:00Z</dcterms:created>
  <dcterms:modified xsi:type="dcterms:W3CDTF">2018-09-17T08:04:00Z</dcterms:modified>
</cp:coreProperties>
</file>